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E2E0D2" w14:textId="2577A7B7" w:rsidR="00E14D95" w:rsidRPr="00AB2FE5" w:rsidRDefault="00D03D69" w:rsidP="00842A16">
      <w:pPr>
        <w:keepNext/>
        <w:keepLines/>
        <w:spacing w:after="0"/>
        <w:rPr>
          <w:rFonts w:asciiTheme="minorHAnsi" w:eastAsia="Calibri" w:hAnsiTheme="minorHAnsi" w:cstheme="minorHAnsi"/>
          <w:color w:val="1F497D"/>
          <w:sz w:val="32"/>
          <w:szCs w:val="32"/>
        </w:rPr>
      </w:pPr>
      <w:r w:rsidRPr="00C332A0">
        <w:rPr>
          <w:rFonts w:asciiTheme="minorHAnsi" w:eastAsia="Calibri" w:hAnsiTheme="minorHAnsi" w:cstheme="minorHAnsi"/>
          <w:color w:val="1F497D"/>
          <w:sz w:val="24"/>
          <w:szCs w:val="24"/>
        </w:rPr>
        <w:t xml:space="preserve">    </w:t>
      </w:r>
      <w:r w:rsidRPr="00AB2FE5">
        <w:rPr>
          <w:rFonts w:asciiTheme="minorHAnsi" w:eastAsia="Calibri" w:hAnsiTheme="minorHAnsi" w:cstheme="minorHAnsi"/>
          <w:color w:val="1F497D"/>
          <w:sz w:val="32"/>
          <w:szCs w:val="32"/>
        </w:rPr>
        <w:t xml:space="preserve">Ensino Médio </w:t>
      </w:r>
    </w:p>
    <w:p w14:paraId="62D7C8C1" w14:textId="55BE62A1" w:rsidR="00E14D95" w:rsidRPr="00AB2FE5" w:rsidRDefault="00842A16" w:rsidP="00842A16">
      <w:pPr>
        <w:keepNext/>
        <w:keepLines/>
        <w:spacing w:after="0"/>
        <w:jc w:val="both"/>
        <w:rPr>
          <w:rFonts w:asciiTheme="minorHAnsi" w:eastAsia="Calibri" w:hAnsiTheme="minorHAnsi" w:cstheme="minorHAnsi"/>
          <w:b/>
          <w:color w:val="1F497D"/>
          <w:sz w:val="32"/>
          <w:szCs w:val="32"/>
        </w:rPr>
      </w:pPr>
      <w:r w:rsidRPr="00AB2FE5">
        <w:rPr>
          <w:rFonts w:asciiTheme="minorHAnsi" w:eastAsia="Calibri" w:hAnsiTheme="minorHAnsi" w:cstheme="minorHAnsi"/>
          <w:b/>
          <w:color w:val="1F497D"/>
          <w:sz w:val="32"/>
          <w:szCs w:val="32"/>
        </w:rPr>
        <w:t xml:space="preserve">   </w:t>
      </w:r>
      <w:r w:rsidR="00E14D95" w:rsidRPr="00AB2FE5">
        <w:rPr>
          <w:rFonts w:asciiTheme="minorHAnsi" w:eastAsia="Calibri" w:hAnsiTheme="minorHAnsi" w:cstheme="minorHAnsi"/>
          <w:b/>
          <w:color w:val="1F497D"/>
          <w:sz w:val="32"/>
          <w:szCs w:val="32"/>
        </w:rPr>
        <w:t>A</w:t>
      </w:r>
      <w:r w:rsidR="00FA7C60" w:rsidRPr="00AB2FE5">
        <w:rPr>
          <w:rFonts w:asciiTheme="minorHAnsi" w:eastAsia="Calibri" w:hAnsiTheme="minorHAnsi" w:cstheme="minorHAnsi"/>
          <w:b/>
          <w:color w:val="1F497D"/>
          <w:sz w:val="32"/>
          <w:szCs w:val="32"/>
        </w:rPr>
        <w:t xml:space="preserve">spectos filosóficos na </w:t>
      </w:r>
      <w:r w:rsidR="00695955">
        <w:rPr>
          <w:rFonts w:asciiTheme="minorHAnsi" w:eastAsia="Calibri" w:hAnsiTheme="minorHAnsi" w:cstheme="minorHAnsi"/>
          <w:b/>
          <w:color w:val="1F497D"/>
          <w:sz w:val="32"/>
          <w:szCs w:val="32"/>
        </w:rPr>
        <w:t>M</w:t>
      </w:r>
      <w:r w:rsidR="00FA7C60" w:rsidRPr="00AB2FE5">
        <w:rPr>
          <w:rFonts w:asciiTheme="minorHAnsi" w:eastAsia="Calibri" w:hAnsiTheme="minorHAnsi" w:cstheme="minorHAnsi"/>
          <w:b/>
          <w:color w:val="1F497D"/>
          <w:sz w:val="32"/>
          <w:szCs w:val="32"/>
        </w:rPr>
        <w:t xml:space="preserve">itologia </w:t>
      </w:r>
      <w:r w:rsidR="00695955">
        <w:rPr>
          <w:rFonts w:asciiTheme="minorHAnsi" w:eastAsia="Calibri" w:hAnsiTheme="minorHAnsi" w:cstheme="minorHAnsi"/>
          <w:b/>
          <w:color w:val="1F497D"/>
          <w:sz w:val="32"/>
          <w:szCs w:val="32"/>
        </w:rPr>
        <w:t>G</w:t>
      </w:r>
      <w:r w:rsidR="00FA7C60" w:rsidRPr="00AB2FE5">
        <w:rPr>
          <w:rFonts w:asciiTheme="minorHAnsi" w:eastAsia="Calibri" w:hAnsiTheme="minorHAnsi" w:cstheme="minorHAnsi"/>
          <w:b/>
          <w:color w:val="1F497D"/>
          <w:sz w:val="32"/>
          <w:szCs w:val="32"/>
        </w:rPr>
        <w:t>rega</w:t>
      </w:r>
    </w:p>
    <w:p w14:paraId="0B3D869B" w14:textId="77777777" w:rsidR="00E14D95" w:rsidRPr="00C332A0" w:rsidRDefault="00E14D95" w:rsidP="00E14D95">
      <w:pPr>
        <w:spacing w:line="360" w:lineRule="auto"/>
        <w:rPr>
          <w:rFonts w:asciiTheme="minorHAnsi" w:eastAsia="Calibri" w:hAnsiTheme="minorHAnsi" w:cstheme="minorHAnsi"/>
          <w:color w:val="365F91"/>
          <w:sz w:val="24"/>
          <w:szCs w:val="24"/>
        </w:rPr>
      </w:pPr>
      <w:r w:rsidRPr="00C332A0">
        <w:rPr>
          <w:rFonts w:asciiTheme="minorHAnsi" w:hAnsiTheme="minorHAnsi" w:cstheme="minorHAnsi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436DEFA" wp14:editId="6814E5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8670C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" strokecolor="#4579b8">
                <w10:wrap anchorx="margin"/>
              </v:shape>
            </w:pict>
          </mc:Fallback>
        </mc:AlternateContent>
      </w:r>
    </w:p>
    <w:p w14:paraId="5261B0C3" w14:textId="77777777" w:rsidR="00E14D95" w:rsidRPr="00AB2FE5" w:rsidRDefault="00E14D95" w:rsidP="00E14D95">
      <w:pPr>
        <w:spacing w:after="0" w:line="360" w:lineRule="auto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AB2FE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Disciplina(s)/Área(s) do Conhecimento: </w:t>
      </w:r>
    </w:p>
    <w:p w14:paraId="036DE4BF" w14:textId="367B6CD2" w:rsidR="00FA7C60" w:rsidRDefault="00E14D95" w:rsidP="003409A4">
      <w:pPr>
        <w:spacing w:after="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C332A0">
        <w:rPr>
          <w:rFonts w:asciiTheme="minorHAnsi" w:eastAsia="Calibri" w:hAnsiTheme="minorHAnsi" w:cstheme="minorHAnsi"/>
          <w:sz w:val="24"/>
          <w:szCs w:val="24"/>
        </w:rPr>
        <w:t>Filosofi</w:t>
      </w:r>
      <w:r w:rsidR="00FA7C60">
        <w:rPr>
          <w:rFonts w:asciiTheme="minorHAnsi" w:eastAsia="Calibri" w:hAnsiTheme="minorHAnsi" w:cstheme="minorHAnsi"/>
          <w:sz w:val="24"/>
          <w:szCs w:val="24"/>
        </w:rPr>
        <w:t>a</w:t>
      </w:r>
    </w:p>
    <w:p w14:paraId="380A8A3C" w14:textId="77777777" w:rsidR="003409A4" w:rsidRPr="00FA7C60" w:rsidRDefault="003409A4" w:rsidP="003409A4">
      <w:pPr>
        <w:spacing w:after="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21ED074D" w14:textId="77777777" w:rsidR="00E14D95" w:rsidRPr="003409A4" w:rsidRDefault="00E71093" w:rsidP="00E14D95">
      <w:pPr>
        <w:keepNext/>
        <w:spacing w:after="60" w:line="360" w:lineRule="auto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3409A4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Competência(s)/</w:t>
      </w:r>
      <w:r w:rsidR="00E14D95" w:rsidRPr="003409A4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Objetivo(s) de Aprendizagem: </w:t>
      </w:r>
    </w:p>
    <w:p w14:paraId="1D3DEC1E" w14:textId="2F30FD81" w:rsidR="00E14D95" w:rsidRPr="00C332A0" w:rsidRDefault="001E17B6" w:rsidP="003409A4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Compreender</w:t>
      </w:r>
      <w:r w:rsidR="00B32F35">
        <w:rPr>
          <w:rFonts w:asciiTheme="minorHAnsi" w:hAnsiTheme="minorHAnsi" w:cstheme="minorHAnsi"/>
          <w:sz w:val="24"/>
          <w:szCs w:val="24"/>
        </w:rPr>
        <w:t xml:space="preserve"> </w:t>
      </w:r>
      <w:r w:rsidR="007B76BD" w:rsidRPr="00C332A0">
        <w:rPr>
          <w:rFonts w:asciiTheme="minorHAnsi" w:hAnsiTheme="minorHAnsi" w:cstheme="minorHAnsi"/>
          <w:sz w:val="24"/>
          <w:szCs w:val="24"/>
        </w:rPr>
        <w:t>o significado da M</w:t>
      </w:r>
      <w:r w:rsidR="00E14D95" w:rsidRPr="00C332A0">
        <w:rPr>
          <w:rFonts w:asciiTheme="minorHAnsi" w:hAnsiTheme="minorHAnsi" w:cstheme="minorHAnsi"/>
          <w:sz w:val="24"/>
          <w:szCs w:val="24"/>
        </w:rPr>
        <w:t>itologia para a humanidade;</w:t>
      </w:r>
    </w:p>
    <w:p w14:paraId="6B97F7E3" w14:textId="77777777" w:rsidR="00E14D95" w:rsidRPr="00C332A0" w:rsidRDefault="00E14D95" w:rsidP="003409A4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C332A0">
        <w:rPr>
          <w:rFonts w:asciiTheme="minorHAnsi" w:hAnsiTheme="minorHAnsi" w:cstheme="minorHAnsi"/>
          <w:sz w:val="24"/>
          <w:szCs w:val="24"/>
        </w:rPr>
        <w:t xml:space="preserve">Apresentar alguns aspectos do questionamento filosófico presentes nas narrativas mitológicas; </w:t>
      </w:r>
    </w:p>
    <w:p w14:paraId="400DBA1F" w14:textId="3F84496E" w:rsidR="00E14D95" w:rsidRPr="00C332A0" w:rsidRDefault="007B76BD" w:rsidP="003409A4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C332A0">
        <w:rPr>
          <w:rFonts w:asciiTheme="minorHAnsi" w:eastAsia="Calibri" w:hAnsiTheme="minorHAnsi" w:cstheme="minorHAnsi"/>
          <w:sz w:val="24"/>
          <w:szCs w:val="24"/>
        </w:rPr>
        <w:t>Pensar a M</w:t>
      </w:r>
      <w:r w:rsidR="00E14D95" w:rsidRPr="00C332A0">
        <w:rPr>
          <w:rFonts w:asciiTheme="minorHAnsi" w:eastAsia="Calibri" w:hAnsiTheme="minorHAnsi" w:cstheme="minorHAnsi"/>
          <w:sz w:val="24"/>
          <w:szCs w:val="24"/>
        </w:rPr>
        <w:t>itologia por meio de uma abordagem contemporânea;</w:t>
      </w:r>
    </w:p>
    <w:p w14:paraId="3E5E8D19" w14:textId="77777777" w:rsidR="00E14D95" w:rsidRPr="00C332A0" w:rsidRDefault="00E14D95" w:rsidP="00E14D95">
      <w:pPr>
        <w:keepNext/>
        <w:spacing w:after="60" w:line="360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4"/>
          <w:szCs w:val="24"/>
        </w:rPr>
      </w:pPr>
    </w:p>
    <w:p w14:paraId="4C57CCD3" w14:textId="77777777" w:rsidR="00E14D95" w:rsidRPr="0071439E" w:rsidRDefault="00E14D95" w:rsidP="00E14D95">
      <w:pPr>
        <w:keepNext/>
        <w:spacing w:after="60" w:line="360" w:lineRule="auto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71439E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Conteúdos:</w:t>
      </w:r>
    </w:p>
    <w:p w14:paraId="5F59A533" w14:textId="7A1D1483" w:rsidR="00E14D95" w:rsidRPr="00C332A0" w:rsidRDefault="00E14D95" w:rsidP="00E93033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C332A0">
        <w:rPr>
          <w:rFonts w:asciiTheme="minorHAnsi" w:hAnsiTheme="minorHAnsi" w:cstheme="minorHAnsi"/>
          <w:sz w:val="24"/>
          <w:szCs w:val="24"/>
        </w:rPr>
        <w:t>Pa</w:t>
      </w:r>
      <w:r w:rsidR="007B76BD" w:rsidRPr="00C332A0">
        <w:rPr>
          <w:rFonts w:asciiTheme="minorHAnsi" w:hAnsiTheme="minorHAnsi" w:cstheme="minorHAnsi"/>
          <w:sz w:val="24"/>
          <w:szCs w:val="24"/>
        </w:rPr>
        <w:t>norama geral da Mitologia G</w:t>
      </w:r>
      <w:r w:rsidRPr="00C332A0">
        <w:rPr>
          <w:rFonts w:asciiTheme="minorHAnsi" w:hAnsiTheme="minorHAnsi" w:cstheme="minorHAnsi"/>
          <w:sz w:val="24"/>
          <w:szCs w:val="24"/>
        </w:rPr>
        <w:t xml:space="preserve">rega; </w:t>
      </w:r>
    </w:p>
    <w:p w14:paraId="0D237A9C" w14:textId="497AF515" w:rsidR="00E14D95" w:rsidRPr="00C332A0" w:rsidRDefault="00DE7A94" w:rsidP="00E93033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Aspe</w:t>
      </w:r>
      <w:r w:rsidR="00E14D95" w:rsidRPr="00C332A0">
        <w:rPr>
          <w:rFonts w:asciiTheme="minorHAnsi" w:eastAsia="Calibri" w:hAnsiTheme="minorHAnsi" w:cstheme="minorHAnsi"/>
          <w:sz w:val="24"/>
          <w:szCs w:val="24"/>
        </w:rPr>
        <w:t>ctos éticos e metafísicos entremeados às narrativas míticas;</w:t>
      </w:r>
    </w:p>
    <w:p w14:paraId="2523676C" w14:textId="70D4A8B2" w:rsidR="00E14D95" w:rsidRPr="00C332A0" w:rsidRDefault="007B76BD" w:rsidP="00E93033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C332A0">
        <w:rPr>
          <w:rFonts w:asciiTheme="minorHAnsi" w:eastAsia="Calibri" w:hAnsiTheme="minorHAnsi" w:cstheme="minorHAnsi"/>
          <w:sz w:val="24"/>
          <w:szCs w:val="24"/>
        </w:rPr>
        <w:t>Interpretações possíveis da Mitologia Grega e da F</w:t>
      </w:r>
      <w:r w:rsidR="00E14D95" w:rsidRPr="00C332A0">
        <w:rPr>
          <w:rFonts w:asciiTheme="minorHAnsi" w:eastAsia="Calibri" w:hAnsiTheme="minorHAnsi" w:cstheme="minorHAnsi"/>
          <w:sz w:val="24"/>
          <w:szCs w:val="24"/>
        </w:rPr>
        <w:t>ilosofia.</w:t>
      </w:r>
    </w:p>
    <w:p w14:paraId="5A436F47" w14:textId="77777777" w:rsidR="00E14D95" w:rsidRPr="00C332A0" w:rsidRDefault="00E14D95" w:rsidP="00E14D95">
      <w:pPr>
        <w:tabs>
          <w:tab w:val="left" w:pos="180"/>
        </w:tabs>
        <w:spacing w:after="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810D6D9" w14:textId="77777777" w:rsidR="00E14D95" w:rsidRPr="00B32F35" w:rsidRDefault="00E14D95" w:rsidP="00E14D95">
      <w:pPr>
        <w:keepNext/>
        <w:spacing w:after="60" w:line="360" w:lineRule="auto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B32F3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Palavras</w:t>
      </w:r>
      <w:r w:rsidRPr="00B32F35">
        <w:rPr>
          <w:rFonts w:asciiTheme="minorHAnsi" w:eastAsia="Calibri" w:hAnsiTheme="minorHAnsi" w:cstheme="minorHAnsi"/>
          <w:color w:val="365F91"/>
          <w:sz w:val="28"/>
          <w:szCs w:val="28"/>
        </w:rPr>
        <w:t>-</w:t>
      </w:r>
      <w:r w:rsidRPr="00B32F35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Chave: </w:t>
      </w:r>
    </w:p>
    <w:p w14:paraId="690F3DCA" w14:textId="77777777" w:rsidR="00E14D95" w:rsidRPr="00C332A0" w:rsidRDefault="00E14D95" w:rsidP="00B32F35">
      <w:pPr>
        <w:tabs>
          <w:tab w:val="left" w:pos="180"/>
        </w:tabs>
        <w:spacing w:after="0" w:line="36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Mitologia</w:t>
      </w:r>
      <w:r w:rsidRPr="00C332A0">
        <w:rPr>
          <w:rFonts w:asciiTheme="minorHAnsi" w:eastAsia="Calibri" w:hAnsiTheme="minorHAnsi" w:cstheme="minorHAnsi"/>
          <w:sz w:val="24"/>
          <w:szCs w:val="24"/>
        </w:rPr>
        <w:t xml:space="preserve">. Filosofia.  </w:t>
      </w:r>
    </w:p>
    <w:p w14:paraId="08C24AFF" w14:textId="77777777" w:rsidR="00E14D95" w:rsidRPr="00C332A0" w:rsidRDefault="00E14D95" w:rsidP="00E14D95">
      <w:pPr>
        <w:tabs>
          <w:tab w:val="left" w:pos="180"/>
        </w:tabs>
        <w:spacing w:after="0" w:line="360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</w:p>
    <w:p w14:paraId="20C3DF99" w14:textId="77777777" w:rsidR="00E14D95" w:rsidRPr="000E3E52" w:rsidRDefault="00E14D95" w:rsidP="00D228B0">
      <w:pPr>
        <w:keepNext/>
        <w:spacing w:after="60" w:line="360" w:lineRule="auto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0E3E52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Previsão para aplicação: </w:t>
      </w:r>
    </w:p>
    <w:p w14:paraId="1565A496" w14:textId="58FD058A" w:rsidR="00E14D95" w:rsidRPr="00C332A0" w:rsidRDefault="00E14D95" w:rsidP="00D228B0">
      <w:pPr>
        <w:spacing w:after="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C332A0">
        <w:rPr>
          <w:rFonts w:asciiTheme="minorHAnsi" w:eastAsia="Calibri" w:hAnsiTheme="minorHAnsi" w:cstheme="minorHAnsi"/>
          <w:sz w:val="24"/>
          <w:szCs w:val="24"/>
        </w:rPr>
        <w:t>5</w:t>
      </w:r>
      <w:r w:rsidR="00976F71" w:rsidRPr="00C332A0">
        <w:rPr>
          <w:rFonts w:asciiTheme="minorHAnsi" w:eastAsia="Calibri" w:hAnsiTheme="minorHAnsi" w:cstheme="minorHAnsi"/>
          <w:sz w:val="24"/>
          <w:szCs w:val="24"/>
        </w:rPr>
        <w:t xml:space="preserve"> aulas (50 min./aula)</w:t>
      </w:r>
    </w:p>
    <w:p w14:paraId="7767C436" w14:textId="77777777" w:rsidR="00E14D95" w:rsidRPr="00C332A0" w:rsidRDefault="00E14D95" w:rsidP="00D228B0">
      <w:pPr>
        <w:spacing w:after="0" w:line="36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2CC85950" w14:textId="69B87731" w:rsidR="00E14D95" w:rsidRDefault="00E14D95" w:rsidP="00D228B0">
      <w:pPr>
        <w:keepNext/>
        <w:spacing w:after="60" w:line="360" w:lineRule="auto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0E3E52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Para </w:t>
      </w:r>
      <w:r w:rsidR="000E3E52" w:rsidRPr="000E3E52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organizar o seu trabalho e saber mais:</w:t>
      </w:r>
    </w:p>
    <w:p w14:paraId="64C181C5" w14:textId="77777777" w:rsidR="002722E1" w:rsidRPr="002722E1" w:rsidRDefault="002722E1" w:rsidP="00D228B0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</w:p>
    <w:p w14:paraId="1D172B88" w14:textId="7E67B83B" w:rsidR="00E14D95" w:rsidRPr="00C332A0" w:rsidRDefault="00E14D95" w:rsidP="00D228B0">
      <w:pPr>
        <w:numPr>
          <w:ilvl w:val="0"/>
          <w:numId w:val="1"/>
        </w:numPr>
        <w:spacing w:after="0"/>
        <w:ind w:left="0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bookmarkStart w:id="0" w:name="_ajtd95o92qvk" w:colFirst="0" w:colLast="0"/>
      <w:bookmarkEnd w:id="0"/>
      <w:r w:rsidRPr="00C332A0">
        <w:rPr>
          <w:rFonts w:asciiTheme="minorHAnsi" w:eastAsia="Calibri" w:hAnsiTheme="minorHAnsi" w:cstheme="minorHAnsi"/>
          <w:sz w:val="24"/>
          <w:szCs w:val="24"/>
        </w:rPr>
        <w:t xml:space="preserve">Recomenda-se que 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o</w:t>
      </w:r>
      <w:r w:rsidR="003825A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(a)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professor</w:t>
      </w:r>
      <w:r w:rsidR="003825A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(a) trabalhe com as narrativas clássicas extra</w:t>
      </w:r>
      <w:r w:rsidR="00976F71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ídas diretamente dos </w:t>
      </w:r>
      <w:r w:rsidR="003825A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livros </w:t>
      </w:r>
      <w:r w:rsidR="003825A4" w:rsidRPr="00C332A0">
        <w:rPr>
          <w:rFonts w:asciiTheme="minorHAnsi" w:eastAsia="Calibri" w:hAnsiTheme="minorHAnsi" w:cstheme="minorHAnsi"/>
          <w:i/>
          <w:color w:val="auto"/>
          <w:sz w:val="24"/>
          <w:szCs w:val="24"/>
        </w:rPr>
        <w:t>Theogonia</w:t>
      </w:r>
      <w:r w:rsidR="003825A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 </w:t>
      </w:r>
      <w:r w:rsidR="003825A4" w:rsidRPr="00C332A0">
        <w:rPr>
          <w:rFonts w:asciiTheme="minorHAnsi" w:eastAsia="Calibri" w:hAnsiTheme="minorHAnsi" w:cstheme="minorHAnsi"/>
          <w:i/>
          <w:color w:val="auto"/>
          <w:sz w:val="24"/>
          <w:szCs w:val="24"/>
        </w:rPr>
        <w:t>Os Trabalhos e os Dias</w:t>
      </w:r>
      <w:r w:rsidR="00976F71" w:rsidRPr="00C332A0">
        <w:rPr>
          <w:rFonts w:asciiTheme="minorHAnsi" w:eastAsia="Calibri" w:hAnsiTheme="minorHAnsi" w:cstheme="minorHAnsi"/>
          <w:i/>
          <w:color w:val="auto"/>
          <w:sz w:val="24"/>
          <w:szCs w:val="24"/>
        </w:rPr>
        <w:t>,</w:t>
      </w:r>
      <w:r w:rsidR="003825A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do poeta Hesíodo</w:t>
      </w:r>
      <w:r w:rsidR="00976F71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3825A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 </w:t>
      </w:r>
      <w:r w:rsidR="003825A4" w:rsidRPr="00C332A0">
        <w:rPr>
          <w:rFonts w:asciiTheme="minorHAnsi" w:eastAsia="Calibri" w:hAnsiTheme="minorHAnsi" w:cstheme="minorHAnsi"/>
          <w:i/>
          <w:color w:val="auto"/>
          <w:sz w:val="24"/>
          <w:szCs w:val="24"/>
        </w:rPr>
        <w:t>Ilíada</w:t>
      </w:r>
      <w:r w:rsidR="003825A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 </w:t>
      </w:r>
      <w:r w:rsidR="003825A4" w:rsidRPr="00C332A0">
        <w:rPr>
          <w:rFonts w:asciiTheme="minorHAnsi" w:eastAsia="Calibri" w:hAnsiTheme="minorHAnsi" w:cstheme="minorHAnsi"/>
          <w:i/>
          <w:color w:val="auto"/>
          <w:sz w:val="24"/>
          <w:szCs w:val="24"/>
        </w:rPr>
        <w:t>Odisseia</w:t>
      </w:r>
      <w:r w:rsidR="00976F71" w:rsidRPr="00C332A0">
        <w:rPr>
          <w:rFonts w:asciiTheme="minorHAnsi" w:eastAsia="Calibri" w:hAnsiTheme="minorHAnsi" w:cstheme="minorHAnsi"/>
          <w:i/>
          <w:color w:val="auto"/>
          <w:sz w:val="24"/>
          <w:szCs w:val="24"/>
        </w:rPr>
        <w:t>,</w:t>
      </w:r>
      <w:r w:rsidR="003825A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do poeta Homero.</w:t>
      </w:r>
    </w:p>
    <w:p w14:paraId="1CEDAF3D" w14:textId="4899D1C6" w:rsidR="00E14D95" w:rsidRPr="00C332A0" w:rsidRDefault="00E14D95" w:rsidP="00D228B0">
      <w:pPr>
        <w:numPr>
          <w:ilvl w:val="0"/>
          <w:numId w:val="1"/>
        </w:numPr>
        <w:spacing w:after="0"/>
        <w:ind w:left="0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bookmarkStart w:id="1" w:name="_gjdgxs" w:colFirst="0" w:colLast="0"/>
      <w:bookmarkEnd w:id="1"/>
      <w:r w:rsidRPr="00C332A0">
        <w:rPr>
          <w:rFonts w:asciiTheme="minorHAnsi" w:eastAsia="Calibri" w:hAnsiTheme="minorHAnsi" w:cstheme="minorHAnsi"/>
          <w:sz w:val="24"/>
          <w:szCs w:val="24"/>
        </w:rPr>
        <w:t xml:space="preserve">Sugerimos </w:t>
      </w:r>
      <w:r w:rsidR="0073063F" w:rsidRPr="00C332A0">
        <w:rPr>
          <w:rFonts w:asciiTheme="minorHAnsi" w:eastAsia="Calibri" w:hAnsiTheme="minorHAnsi" w:cstheme="minorHAnsi"/>
          <w:sz w:val="24"/>
          <w:szCs w:val="24"/>
        </w:rPr>
        <w:t>a célebre entrevista com o</w:t>
      </w:r>
      <w:r w:rsidR="007B76BD" w:rsidRPr="00C332A0">
        <w:rPr>
          <w:rFonts w:asciiTheme="minorHAnsi" w:eastAsia="Calibri" w:hAnsiTheme="minorHAnsi" w:cstheme="minorHAnsi"/>
          <w:sz w:val="24"/>
          <w:szCs w:val="24"/>
        </w:rPr>
        <w:t xml:space="preserve"> pesquisador Joseph Campbell ac</w:t>
      </w:r>
      <w:r w:rsidR="0073063F" w:rsidRPr="00C332A0">
        <w:rPr>
          <w:rFonts w:asciiTheme="minorHAnsi" w:eastAsia="Calibri" w:hAnsiTheme="minorHAnsi" w:cstheme="minorHAnsi"/>
          <w:sz w:val="24"/>
          <w:szCs w:val="24"/>
        </w:rPr>
        <w:t>erca de diversos tipos de interpretação dos símbolos mitológicos</w:t>
      </w:r>
      <w:r w:rsidR="00907280">
        <w:rPr>
          <w:rFonts w:asciiTheme="minorHAnsi" w:eastAsia="Calibri" w:hAnsiTheme="minorHAnsi" w:cstheme="minorHAnsi"/>
          <w:sz w:val="24"/>
          <w:szCs w:val="24"/>
        </w:rPr>
        <w:t xml:space="preserve">. </w:t>
      </w:r>
      <w:bookmarkStart w:id="2" w:name="_Hlk527036403"/>
      <w:r w:rsidR="00907280">
        <w:rPr>
          <w:rFonts w:asciiTheme="minorHAnsi" w:eastAsia="Calibri" w:hAnsiTheme="minorHAnsi" w:cstheme="minorHAnsi"/>
          <w:sz w:val="24"/>
          <w:szCs w:val="24"/>
        </w:rPr>
        <w:t>Disponível em:</w:t>
      </w:r>
      <w:r w:rsidR="0073063F" w:rsidRPr="00C332A0">
        <w:rPr>
          <w:rFonts w:asciiTheme="minorHAnsi" w:eastAsia="Calibri" w:hAnsiTheme="minorHAnsi" w:cstheme="minorHAnsi"/>
          <w:sz w:val="24"/>
          <w:szCs w:val="24"/>
        </w:rPr>
        <w:t xml:space="preserve"> </w:t>
      </w:r>
      <w:bookmarkEnd w:id="2"/>
      <w:r w:rsidR="009C3AA8">
        <w:rPr>
          <w:rStyle w:val="Hyperlink"/>
          <w:rFonts w:asciiTheme="minorHAnsi" w:eastAsia="Calibri" w:hAnsiTheme="minorHAnsi" w:cstheme="minorHAnsi"/>
          <w:sz w:val="24"/>
          <w:szCs w:val="24"/>
        </w:rPr>
        <w:fldChar w:fldCharType="begin"/>
      </w:r>
      <w:r w:rsidR="009C3AA8">
        <w:rPr>
          <w:rStyle w:val="Hyperlink"/>
          <w:rFonts w:asciiTheme="minorHAnsi" w:eastAsia="Calibri" w:hAnsiTheme="minorHAnsi" w:cstheme="minorHAnsi"/>
          <w:sz w:val="24"/>
          <w:szCs w:val="24"/>
        </w:rPr>
        <w:instrText xml:space="preserve"> HYPERLINK "https://www.youtube.com/watch?v=UzTKQVohFXI" </w:instrText>
      </w:r>
      <w:r w:rsidR="009C3AA8">
        <w:rPr>
          <w:rStyle w:val="Hyperlink"/>
          <w:rFonts w:asciiTheme="minorHAnsi" w:eastAsia="Calibri" w:hAnsiTheme="minorHAnsi" w:cstheme="minorHAnsi"/>
          <w:sz w:val="24"/>
          <w:szCs w:val="24"/>
        </w:rPr>
        <w:fldChar w:fldCharType="separate"/>
      </w:r>
      <w:r w:rsidR="0073063F" w:rsidRPr="00C332A0">
        <w:rPr>
          <w:rStyle w:val="Hyperlink"/>
          <w:rFonts w:asciiTheme="minorHAnsi" w:eastAsia="Calibri" w:hAnsiTheme="minorHAnsi" w:cstheme="minorHAnsi"/>
          <w:sz w:val="24"/>
          <w:szCs w:val="24"/>
        </w:rPr>
        <w:t>https://www.youtube.com/watch?v=UzTKQVohFXI</w:t>
      </w:r>
      <w:r w:rsidR="009C3AA8">
        <w:rPr>
          <w:rStyle w:val="Hyperlink"/>
          <w:rFonts w:asciiTheme="minorHAnsi" w:eastAsia="Calibri" w:hAnsiTheme="minorHAnsi" w:cstheme="minorHAnsi"/>
          <w:sz w:val="24"/>
          <w:szCs w:val="24"/>
        </w:rPr>
        <w:fldChar w:fldCharType="end"/>
      </w:r>
      <w:r w:rsidR="0073063F" w:rsidRPr="00C332A0">
        <w:rPr>
          <w:rFonts w:asciiTheme="minorHAnsi" w:eastAsia="Calibri" w:hAnsiTheme="minorHAnsi" w:cstheme="minorHAnsi"/>
          <w:sz w:val="24"/>
          <w:szCs w:val="24"/>
        </w:rPr>
        <w:t xml:space="preserve"> </w:t>
      </w:r>
      <w:bookmarkStart w:id="3" w:name="_Hlk527036621"/>
      <w:r w:rsidR="004E5044">
        <w:rPr>
          <w:rFonts w:asciiTheme="minorHAnsi" w:eastAsia="Calibri" w:hAnsiTheme="minorHAnsi" w:cstheme="minorHAnsi"/>
          <w:sz w:val="24"/>
          <w:szCs w:val="24"/>
        </w:rPr>
        <w:t>. Aces</w:t>
      </w:r>
      <w:r w:rsidR="00DE7A94">
        <w:rPr>
          <w:rFonts w:asciiTheme="minorHAnsi" w:eastAsia="Calibri" w:hAnsiTheme="minorHAnsi" w:cstheme="minorHAnsi"/>
          <w:sz w:val="24"/>
          <w:szCs w:val="24"/>
        </w:rPr>
        <w:t>s</w:t>
      </w:r>
      <w:r w:rsidR="004E5044">
        <w:rPr>
          <w:rFonts w:asciiTheme="minorHAnsi" w:eastAsia="Calibri" w:hAnsiTheme="minorHAnsi" w:cstheme="minorHAnsi"/>
          <w:sz w:val="24"/>
          <w:szCs w:val="24"/>
        </w:rPr>
        <w:t xml:space="preserve">o em </w:t>
      </w:r>
      <w:r w:rsidR="00907280">
        <w:rPr>
          <w:rFonts w:asciiTheme="minorHAnsi" w:eastAsia="Calibri" w:hAnsiTheme="minorHAnsi" w:cstheme="minorHAnsi"/>
          <w:sz w:val="24"/>
          <w:szCs w:val="24"/>
        </w:rPr>
        <w:t xml:space="preserve">11 de </w:t>
      </w:r>
      <w:r w:rsidR="00A37258">
        <w:rPr>
          <w:rFonts w:asciiTheme="minorHAnsi" w:eastAsia="Calibri" w:hAnsiTheme="minorHAnsi" w:cstheme="minorHAnsi"/>
          <w:sz w:val="24"/>
          <w:szCs w:val="24"/>
        </w:rPr>
        <w:t>o</w:t>
      </w:r>
      <w:r w:rsidR="00907280">
        <w:rPr>
          <w:rFonts w:asciiTheme="minorHAnsi" w:eastAsia="Calibri" w:hAnsiTheme="minorHAnsi" w:cstheme="minorHAnsi"/>
          <w:sz w:val="24"/>
          <w:szCs w:val="24"/>
        </w:rPr>
        <w:t xml:space="preserve">ut. de 2018. </w:t>
      </w:r>
      <w:bookmarkEnd w:id="3"/>
    </w:p>
    <w:p w14:paraId="65687ECA" w14:textId="720FA560" w:rsidR="0073063F" w:rsidRPr="00C332A0" w:rsidRDefault="007B76BD" w:rsidP="00D228B0">
      <w:pPr>
        <w:numPr>
          <w:ilvl w:val="0"/>
          <w:numId w:val="1"/>
        </w:numPr>
        <w:spacing w:after="0"/>
        <w:ind w:left="0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C332A0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Há </w:t>
      </w:r>
      <w:r w:rsidR="0073063F" w:rsidRPr="00C332A0">
        <w:rPr>
          <w:rFonts w:asciiTheme="minorHAnsi" w:eastAsia="Calibri" w:hAnsiTheme="minorHAnsi" w:cstheme="minorHAnsi"/>
          <w:sz w:val="24"/>
          <w:szCs w:val="24"/>
        </w:rPr>
        <w:t>dois vídeos</w:t>
      </w:r>
      <w:r w:rsidRPr="00C332A0">
        <w:rPr>
          <w:rFonts w:asciiTheme="minorHAnsi" w:eastAsia="Calibri" w:hAnsiTheme="minorHAnsi" w:cstheme="minorHAnsi"/>
          <w:sz w:val="24"/>
          <w:szCs w:val="24"/>
        </w:rPr>
        <w:t>,</w:t>
      </w:r>
      <w:r w:rsidR="0073063F" w:rsidRPr="00C332A0">
        <w:rPr>
          <w:rFonts w:asciiTheme="minorHAnsi" w:eastAsia="Calibri" w:hAnsiTheme="minorHAnsi" w:cstheme="minorHAnsi"/>
          <w:sz w:val="24"/>
          <w:szCs w:val="24"/>
        </w:rPr>
        <w:t xml:space="preserve"> muito didáticos</w:t>
      </w:r>
      <w:r w:rsidRPr="00C332A0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73063F" w:rsidRPr="00C332A0">
        <w:rPr>
          <w:rFonts w:asciiTheme="minorHAnsi" w:eastAsia="Calibri" w:hAnsiTheme="minorHAnsi" w:cstheme="minorHAnsi"/>
          <w:sz w:val="24"/>
          <w:szCs w:val="24"/>
        </w:rPr>
        <w:t>voltados especificamente para a realização do Enem</w:t>
      </w:r>
      <w:r w:rsidR="00805E53">
        <w:rPr>
          <w:rFonts w:asciiTheme="minorHAnsi" w:eastAsia="Calibri" w:hAnsiTheme="minorHAnsi" w:cstheme="minorHAnsi"/>
          <w:sz w:val="24"/>
          <w:szCs w:val="24"/>
        </w:rPr>
        <w:t>. Disponível em:</w:t>
      </w:r>
      <w:r w:rsidR="0073063F" w:rsidRPr="00C332A0">
        <w:rPr>
          <w:rFonts w:asciiTheme="minorHAnsi" w:eastAsia="Calibri" w:hAnsiTheme="minorHAnsi" w:cstheme="minorHAnsi"/>
          <w:sz w:val="24"/>
          <w:szCs w:val="24"/>
        </w:rPr>
        <w:t xml:space="preserve"> </w:t>
      </w:r>
      <w:hyperlink r:id="rId7" w:history="1">
        <w:r w:rsidR="0073063F" w:rsidRPr="00C332A0">
          <w:rPr>
            <w:rStyle w:val="Hyperlink"/>
            <w:rFonts w:asciiTheme="minorHAnsi" w:eastAsia="Calibri" w:hAnsiTheme="minorHAnsi" w:cstheme="minorHAnsi"/>
            <w:sz w:val="24"/>
            <w:szCs w:val="24"/>
          </w:rPr>
          <w:t>https://www.youtube.com/watch?v=dXoPKIFlq90</w:t>
        </w:r>
      </w:hyperlink>
      <w:r w:rsidR="00805E53">
        <w:rPr>
          <w:rFonts w:asciiTheme="minorHAnsi" w:eastAsia="Calibri" w:hAnsiTheme="minorHAnsi" w:cstheme="minorHAnsi"/>
          <w:sz w:val="24"/>
          <w:szCs w:val="24"/>
        </w:rPr>
        <w:t xml:space="preserve"> ; </w:t>
      </w:r>
      <w:r w:rsidR="0073063F" w:rsidRPr="00C332A0">
        <w:rPr>
          <w:rFonts w:asciiTheme="minorHAnsi" w:eastAsia="Calibri" w:hAnsiTheme="minorHAnsi" w:cstheme="minorHAnsi"/>
          <w:sz w:val="24"/>
          <w:szCs w:val="24"/>
        </w:rPr>
        <w:t>e a segunda parte</w:t>
      </w:r>
      <w:r w:rsidR="00805E53">
        <w:rPr>
          <w:rFonts w:asciiTheme="minorHAnsi" w:eastAsia="Calibri" w:hAnsiTheme="minorHAnsi" w:cstheme="minorHAnsi"/>
          <w:sz w:val="24"/>
          <w:szCs w:val="24"/>
        </w:rPr>
        <w:t>, disponível em</w:t>
      </w:r>
      <w:r w:rsidR="0073063F" w:rsidRPr="00C332A0">
        <w:rPr>
          <w:rFonts w:asciiTheme="minorHAnsi" w:eastAsia="Calibri" w:hAnsiTheme="minorHAnsi" w:cstheme="minorHAnsi"/>
          <w:sz w:val="24"/>
          <w:szCs w:val="24"/>
        </w:rPr>
        <w:t xml:space="preserve">: </w:t>
      </w:r>
      <w:hyperlink r:id="rId8" w:history="1">
        <w:r w:rsidRPr="00C332A0">
          <w:rPr>
            <w:rStyle w:val="Hyperlink"/>
            <w:rFonts w:asciiTheme="minorHAnsi" w:eastAsia="Calibri" w:hAnsiTheme="minorHAnsi" w:cstheme="minorHAnsi"/>
            <w:sz w:val="24"/>
            <w:szCs w:val="24"/>
          </w:rPr>
          <w:t>https://www.youtube.com/watch?v=je-Qvc26z8U</w:t>
        </w:r>
      </w:hyperlink>
      <w:r w:rsidR="009C3AA8">
        <w:rPr>
          <w:rStyle w:val="Hyperlink"/>
          <w:rFonts w:asciiTheme="minorHAnsi" w:eastAsia="Calibri" w:hAnsiTheme="minorHAnsi" w:cstheme="minorHAnsi"/>
          <w:sz w:val="24"/>
          <w:szCs w:val="24"/>
        </w:rPr>
        <w:t xml:space="preserve"> </w:t>
      </w:r>
      <w:r w:rsidR="009C3AA8">
        <w:rPr>
          <w:rFonts w:asciiTheme="minorHAnsi" w:eastAsia="Calibri" w:hAnsiTheme="minorHAnsi" w:cstheme="minorHAnsi"/>
          <w:sz w:val="24"/>
          <w:szCs w:val="24"/>
        </w:rPr>
        <w:t>. Aces</w:t>
      </w:r>
      <w:r w:rsidR="00C90CE2">
        <w:rPr>
          <w:rFonts w:asciiTheme="minorHAnsi" w:eastAsia="Calibri" w:hAnsiTheme="minorHAnsi" w:cstheme="minorHAnsi"/>
          <w:sz w:val="24"/>
          <w:szCs w:val="24"/>
        </w:rPr>
        <w:t>s</w:t>
      </w:r>
      <w:r w:rsidR="009C3AA8">
        <w:rPr>
          <w:rFonts w:asciiTheme="minorHAnsi" w:eastAsia="Calibri" w:hAnsiTheme="minorHAnsi" w:cstheme="minorHAnsi"/>
          <w:sz w:val="24"/>
          <w:szCs w:val="24"/>
        </w:rPr>
        <w:t xml:space="preserve">o em 11 de </w:t>
      </w:r>
      <w:r w:rsidR="00A37258">
        <w:rPr>
          <w:rFonts w:asciiTheme="minorHAnsi" w:eastAsia="Calibri" w:hAnsiTheme="minorHAnsi" w:cstheme="minorHAnsi"/>
          <w:sz w:val="24"/>
          <w:szCs w:val="24"/>
        </w:rPr>
        <w:t>o</w:t>
      </w:r>
      <w:r w:rsidR="009C3AA8">
        <w:rPr>
          <w:rFonts w:asciiTheme="minorHAnsi" w:eastAsia="Calibri" w:hAnsiTheme="minorHAnsi" w:cstheme="minorHAnsi"/>
          <w:sz w:val="24"/>
          <w:szCs w:val="24"/>
        </w:rPr>
        <w:t>ut. de 2018.</w:t>
      </w:r>
    </w:p>
    <w:p w14:paraId="74D4FE18" w14:textId="5D4841F1" w:rsidR="00921C2D" w:rsidRPr="00C332A0" w:rsidRDefault="00921C2D" w:rsidP="00D228B0">
      <w:pPr>
        <w:numPr>
          <w:ilvl w:val="0"/>
          <w:numId w:val="1"/>
        </w:numPr>
        <w:spacing w:after="0"/>
        <w:ind w:left="0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C332A0">
        <w:rPr>
          <w:rFonts w:asciiTheme="minorHAnsi" w:eastAsia="Calibri" w:hAnsiTheme="minorHAnsi" w:cstheme="minorHAnsi"/>
          <w:sz w:val="24"/>
          <w:szCs w:val="24"/>
        </w:rPr>
        <w:t>A questão de vestibu</w:t>
      </w:r>
      <w:r w:rsidR="007B76BD" w:rsidRPr="00C332A0">
        <w:rPr>
          <w:rFonts w:asciiTheme="minorHAnsi" w:eastAsia="Calibri" w:hAnsiTheme="minorHAnsi" w:cstheme="minorHAnsi"/>
          <w:sz w:val="24"/>
          <w:szCs w:val="24"/>
        </w:rPr>
        <w:t>lar trabalhada foi extraída d</w:t>
      </w:r>
      <w:r w:rsidR="00A44624">
        <w:rPr>
          <w:rFonts w:asciiTheme="minorHAnsi" w:eastAsia="Calibri" w:hAnsiTheme="minorHAnsi" w:cstheme="minorHAnsi"/>
          <w:sz w:val="24"/>
          <w:szCs w:val="24"/>
        </w:rPr>
        <w:t>e um</w:t>
      </w:r>
      <w:r w:rsidR="007B76BD" w:rsidRPr="00C332A0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C332A0">
        <w:rPr>
          <w:rFonts w:asciiTheme="minorHAnsi" w:eastAsia="Calibri" w:hAnsiTheme="minorHAnsi" w:cstheme="minorHAnsi"/>
          <w:sz w:val="24"/>
          <w:szCs w:val="24"/>
        </w:rPr>
        <w:t>blog</w:t>
      </w:r>
      <w:r w:rsidR="0087457A">
        <w:rPr>
          <w:rFonts w:asciiTheme="minorHAnsi" w:eastAsia="Calibri" w:hAnsiTheme="minorHAnsi" w:cstheme="minorHAnsi"/>
          <w:sz w:val="24"/>
          <w:szCs w:val="24"/>
        </w:rPr>
        <w:t xml:space="preserve">. </w:t>
      </w:r>
      <w:r w:rsidR="00A44624">
        <w:rPr>
          <w:rFonts w:asciiTheme="minorHAnsi" w:eastAsia="Calibri" w:hAnsiTheme="minorHAnsi" w:cstheme="minorHAnsi"/>
          <w:sz w:val="24"/>
          <w:szCs w:val="24"/>
        </w:rPr>
        <w:t>Disponível em:</w:t>
      </w:r>
      <w:r w:rsidR="00A44624" w:rsidRPr="00C332A0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C332A0">
        <w:rPr>
          <w:rFonts w:asciiTheme="minorHAnsi" w:eastAsia="Calibri" w:hAnsiTheme="minorHAnsi" w:cstheme="minorHAnsi"/>
          <w:sz w:val="24"/>
          <w:szCs w:val="24"/>
        </w:rPr>
        <w:t xml:space="preserve"> </w:t>
      </w:r>
      <w:hyperlink r:id="rId9" w:history="1">
        <w:r w:rsidR="003A5662" w:rsidRPr="00C332A0">
          <w:rPr>
            <w:rStyle w:val="Hyperlink"/>
            <w:rFonts w:asciiTheme="minorHAnsi" w:eastAsia="Calibri" w:hAnsiTheme="minorHAnsi" w:cstheme="minorHAnsi"/>
            <w:sz w:val="24"/>
            <w:szCs w:val="24"/>
          </w:rPr>
          <w:t>https://blogdoenem.com.br/o-pensamento-mitico-simulado-enem/</w:t>
        </w:r>
      </w:hyperlink>
      <w:r w:rsidR="003A5662" w:rsidRPr="00C332A0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9C3AA8">
        <w:rPr>
          <w:rFonts w:asciiTheme="minorHAnsi" w:eastAsia="Calibri" w:hAnsiTheme="minorHAnsi" w:cstheme="minorHAnsi"/>
          <w:sz w:val="24"/>
          <w:szCs w:val="24"/>
        </w:rPr>
        <w:t>. Aces</w:t>
      </w:r>
      <w:r w:rsidR="00C90CE2">
        <w:rPr>
          <w:rFonts w:asciiTheme="minorHAnsi" w:eastAsia="Calibri" w:hAnsiTheme="minorHAnsi" w:cstheme="minorHAnsi"/>
          <w:sz w:val="24"/>
          <w:szCs w:val="24"/>
        </w:rPr>
        <w:t>s</w:t>
      </w:r>
      <w:r w:rsidR="009C3AA8">
        <w:rPr>
          <w:rFonts w:asciiTheme="minorHAnsi" w:eastAsia="Calibri" w:hAnsiTheme="minorHAnsi" w:cstheme="minorHAnsi"/>
          <w:sz w:val="24"/>
          <w:szCs w:val="24"/>
        </w:rPr>
        <w:t xml:space="preserve">o em 11 de </w:t>
      </w:r>
      <w:r w:rsidR="00A37258">
        <w:rPr>
          <w:rFonts w:asciiTheme="minorHAnsi" w:eastAsia="Calibri" w:hAnsiTheme="minorHAnsi" w:cstheme="minorHAnsi"/>
          <w:sz w:val="24"/>
          <w:szCs w:val="24"/>
        </w:rPr>
        <w:t>o</w:t>
      </w:r>
      <w:r w:rsidR="009C3AA8">
        <w:rPr>
          <w:rFonts w:asciiTheme="minorHAnsi" w:eastAsia="Calibri" w:hAnsiTheme="minorHAnsi" w:cstheme="minorHAnsi"/>
          <w:sz w:val="24"/>
          <w:szCs w:val="24"/>
        </w:rPr>
        <w:t>ut. de 2018.</w:t>
      </w:r>
    </w:p>
    <w:p w14:paraId="2A24E272" w14:textId="77777777" w:rsidR="00E14D95" w:rsidRPr="00C332A0" w:rsidRDefault="00E14D95" w:rsidP="00D228B0">
      <w:pPr>
        <w:spacing w:after="0" w:line="360" w:lineRule="auto"/>
        <w:ind w:firstLine="709"/>
        <w:jc w:val="both"/>
        <w:rPr>
          <w:rFonts w:asciiTheme="minorHAnsi" w:eastAsia="Calibri" w:hAnsiTheme="minorHAnsi" w:cstheme="minorHAnsi"/>
          <w:color w:val="365F91"/>
          <w:sz w:val="24"/>
          <w:szCs w:val="24"/>
        </w:rPr>
      </w:pPr>
    </w:p>
    <w:p w14:paraId="526300C6" w14:textId="35DA0DAD" w:rsidR="00E14D95" w:rsidRPr="00DE4714" w:rsidRDefault="00E14D95" w:rsidP="00D228B0">
      <w:pPr>
        <w:spacing w:after="0" w:line="360" w:lineRule="auto"/>
        <w:ind w:firstLine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DE4714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Proposta de Trabalho:</w:t>
      </w:r>
    </w:p>
    <w:p w14:paraId="3B218385" w14:textId="67DF3F68" w:rsidR="00E14D95" w:rsidRDefault="00E14D95" w:rsidP="00D228B0">
      <w:pPr>
        <w:keepNext/>
        <w:keepLines/>
        <w:spacing w:after="0" w:line="360" w:lineRule="auto"/>
        <w:jc w:val="both"/>
        <w:rPr>
          <w:rFonts w:asciiTheme="minorHAnsi" w:eastAsia="Calibri" w:hAnsiTheme="minorHAnsi" w:cstheme="minorHAnsi"/>
          <w:color w:val="17365D" w:themeColor="text2" w:themeShade="BF"/>
          <w:sz w:val="28"/>
          <w:szCs w:val="28"/>
        </w:rPr>
      </w:pPr>
      <w:r w:rsidRPr="00DE4714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            1ª Etapa: </w:t>
      </w:r>
      <w:r w:rsidRPr="00DE4714">
        <w:rPr>
          <w:rFonts w:asciiTheme="minorHAnsi" w:eastAsia="Calibri" w:hAnsiTheme="minorHAnsi" w:cstheme="minorHAnsi"/>
          <w:color w:val="323E4F"/>
          <w:sz w:val="28"/>
          <w:szCs w:val="28"/>
        </w:rPr>
        <w:t xml:space="preserve">Início de </w:t>
      </w:r>
      <w:r w:rsidRPr="00DE4714">
        <w:rPr>
          <w:rFonts w:asciiTheme="minorHAnsi" w:eastAsia="Calibri" w:hAnsiTheme="minorHAnsi" w:cstheme="minorHAnsi"/>
          <w:color w:val="17365D" w:themeColor="text2" w:themeShade="BF"/>
          <w:sz w:val="28"/>
          <w:szCs w:val="28"/>
        </w:rPr>
        <w:t>conversa</w:t>
      </w:r>
      <w:r w:rsidR="006B527B">
        <w:rPr>
          <w:rFonts w:asciiTheme="minorHAnsi" w:eastAsia="Calibri" w:hAnsiTheme="minorHAnsi" w:cstheme="minorHAnsi"/>
          <w:color w:val="17365D" w:themeColor="text2" w:themeShade="BF"/>
          <w:sz w:val="28"/>
          <w:szCs w:val="28"/>
        </w:rPr>
        <w:t xml:space="preserve"> -</w:t>
      </w:r>
      <w:r w:rsidRPr="00DE4714">
        <w:rPr>
          <w:rFonts w:asciiTheme="minorHAnsi" w:eastAsia="Calibri" w:hAnsiTheme="minorHAnsi" w:cstheme="minorHAnsi"/>
          <w:color w:val="17365D" w:themeColor="text2" w:themeShade="BF"/>
          <w:sz w:val="28"/>
          <w:szCs w:val="28"/>
        </w:rPr>
        <w:t xml:space="preserve"> Aprese</w:t>
      </w:r>
      <w:r w:rsidR="007B76BD" w:rsidRPr="00DE4714">
        <w:rPr>
          <w:rFonts w:asciiTheme="minorHAnsi" w:eastAsia="Calibri" w:hAnsiTheme="minorHAnsi" w:cstheme="minorHAnsi"/>
          <w:color w:val="17365D" w:themeColor="text2" w:themeShade="BF"/>
          <w:sz w:val="28"/>
          <w:szCs w:val="28"/>
        </w:rPr>
        <w:t xml:space="preserve">ntação </w:t>
      </w:r>
      <w:r w:rsidR="006B527B">
        <w:rPr>
          <w:rFonts w:asciiTheme="minorHAnsi" w:eastAsia="Calibri" w:hAnsiTheme="minorHAnsi" w:cstheme="minorHAnsi"/>
          <w:color w:val="17365D" w:themeColor="text2" w:themeShade="BF"/>
          <w:sz w:val="28"/>
          <w:szCs w:val="28"/>
        </w:rPr>
        <w:t>geral</w:t>
      </w:r>
      <w:r w:rsidR="007B76BD" w:rsidRPr="00DE4714">
        <w:rPr>
          <w:rFonts w:asciiTheme="minorHAnsi" w:eastAsia="Calibri" w:hAnsiTheme="minorHAnsi" w:cstheme="minorHAnsi"/>
          <w:color w:val="17365D" w:themeColor="text2" w:themeShade="BF"/>
          <w:sz w:val="28"/>
          <w:szCs w:val="28"/>
        </w:rPr>
        <w:t xml:space="preserve"> da Mitologia Grega</w:t>
      </w:r>
    </w:p>
    <w:p w14:paraId="26A37C09" w14:textId="77777777" w:rsidR="00154FA0" w:rsidRDefault="00154FA0" w:rsidP="00D228B0">
      <w:pPr>
        <w:keepNext/>
        <w:keepLines/>
        <w:spacing w:after="0"/>
        <w:jc w:val="both"/>
        <w:rPr>
          <w:rFonts w:asciiTheme="minorHAnsi" w:eastAsia="Calibri" w:hAnsiTheme="minorHAnsi" w:cstheme="minorHAnsi"/>
          <w:color w:val="FF0000"/>
          <w:sz w:val="28"/>
          <w:szCs w:val="28"/>
        </w:rPr>
      </w:pPr>
    </w:p>
    <w:p w14:paraId="24B70B62" w14:textId="77777777" w:rsidR="00154FA0" w:rsidRDefault="00E14D95" w:rsidP="00D228B0">
      <w:pPr>
        <w:keepNext/>
        <w:keepLines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Como sondagem inicial, o (a) professor (a) p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oderá criar a seguinte imagem: </w:t>
      </w:r>
      <w:r w:rsidR="00FD6527">
        <w:rPr>
          <w:rFonts w:asciiTheme="minorHAnsi" w:eastAsia="Calibri" w:hAnsiTheme="minorHAnsi" w:cstheme="minorHAnsi"/>
          <w:color w:val="auto"/>
          <w:sz w:val="24"/>
          <w:szCs w:val="24"/>
        </w:rPr>
        <w:t>suponha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que você está se preparando para dormir, mas começa a ouvir um 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ruído que não sabe de onde vem e não faz ideia da causa. O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que você faz? Ignora o barulho e dorme? Faz questão de descobrir 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a causa</w:t>
      </w:r>
      <w:r w:rsidR="00BA26DD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o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u simplesmente cria uma explicação do tipo “deve ser o vento”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 volta a dormir? </w:t>
      </w:r>
    </w:p>
    <w:p w14:paraId="2E241FAD" w14:textId="416F7FCC" w:rsidR="00E40175" w:rsidRDefault="00154FA0" w:rsidP="00D228B0">
      <w:pPr>
        <w:keepNext/>
        <w:keepLines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</w:rPr>
        <w:t>E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ss</w:t>
      </w:r>
      <w:r w:rsidR="00E14D95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 </w:t>
      </w:r>
      <w:r w:rsidR="006E0B19">
        <w:rPr>
          <w:rFonts w:asciiTheme="minorHAnsi" w:eastAsia="Calibri" w:hAnsiTheme="minorHAnsi" w:cstheme="minorHAnsi"/>
          <w:color w:val="auto"/>
          <w:sz w:val="24"/>
          <w:szCs w:val="24"/>
        </w:rPr>
        <w:t>ideia</w:t>
      </w:r>
      <w:r w:rsidR="00E14D95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gerará uma grande inquietação, o (a) docente poderá se aproveitar do ex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emplo e expor que a M</w:t>
      </w:r>
      <w:r w:rsidR="00E14D95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itologia funciona como meio de atribuir causas aos eventos </w:t>
      </w:r>
      <w:r w:rsidR="008E0D0E">
        <w:rPr>
          <w:rFonts w:asciiTheme="minorHAnsi" w:eastAsia="Calibri" w:hAnsiTheme="minorHAnsi" w:cstheme="minorHAnsi"/>
          <w:color w:val="auto"/>
          <w:sz w:val="24"/>
          <w:szCs w:val="24"/>
        </w:rPr>
        <w:t>misteriosos</w:t>
      </w:r>
      <w:r w:rsidR="00E14D95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trata-se da primeira forma 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organizada de explicar o mundo, t</w:t>
      </w:r>
      <w:r w:rsidR="00B411F9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al como uma criança que crê em diversas fantasias para justificar a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incompreensão diante do </w:t>
      </w:r>
      <w:r w:rsidR="003F0067">
        <w:rPr>
          <w:rFonts w:asciiTheme="minorHAnsi" w:eastAsia="Calibri" w:hAnsiTheme="minorHAnsi" w:cstheme="minorHAnsi"/>
          <w:color w:val="auto"/>
          <w:sz w:val="24"/>
          <w:szCs w:val="24"/>
        </w:rPr>
        <w:t>desconhe</w:t>
      </w:r>
      <w:r w:rsidR="008E0D0E">
        <w:rPr>
          <w:rFonts w:asciiTheme="minorHAnsi" w:eastAsia="Calibri" w:hAnsiTheme="minorHAnsi" w:cstheme="minorHAnsi"/>
          <w:color w:val="auto"/>
          <w:sz w:val="24"/>
          <w:szCs w:val="24"/>
        </w:rPr>
        <w:t>c</w:t>
      </w:r>
      <w:r w:rsidR="003F0067">
        <w:rPr>
          <w:rFonts w:asciiTheme="minorHAnsi" w:eastAsia="Calibri" w:hAnsiTheme="minorHAnsi" w:cstheme="minorHAnsi"/>
          <w:color w:val="auto"/>
          <w:sz w:val="24"/>
          <w:szCs w:val="24"/>
        </w:rPr>
        <w:t>ido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. A</w:t>
      </w:r>
      <w:r w:rsidR="00E14D95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s explicações mitológicas compreendem tanto questões de ordem universal ou cosmológicas – como no caso de Hesíodo –</w:t>
      </w:r>
      <w:r w:rsidR="0039767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</w:t>
      </w:r>
      <w:r w:rsidR="00E14D95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como aspectos mais pessoais, subjetivos ou éticos – como vemos em Homero. </w:t>
      </w:r>
    </w:p>
    <w:p w14:paraId="0FBF6C1F" w14:textId="1E91473C" w:rsidR="00E14D95" w:rsidRPr="00C332A0" w:rsidRDefault="00E14D95" w:rsidP="00D228B0">
      <w:pPr>
        <w:keepNext/>
        <w:keepLines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O 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(A) professor (a) poderá fazer essa separação, a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final, o ser 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humano deseja conhecer tanto o U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niverso como a si mesmo</w:t>
      </w:r>
      <w:r w:rsidR="00BB5265">
        <w:rPr>
          <w:rFonts w:asciiTheme="minorHAnsi" w:eastAsia="Calibri" w:hAnsiTheme="minorHAnsi" w:cstheme="minorHAnsi"/>
          <w:color w:val="auto"/>
          <w:sz w:val="24"/>
          <w:szCs w:val="24"/>
        </w:rPr>
        <w:t>.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BB5265">
        <w:rPr>
          <w:rFonts w:asciiTheme="minorHAnsi" w:eastAsia="Calibri" w:hAnsiTheme="minorHAnsi" w:cstheme="minorHAnsi"/>
          <w:color w:val="auto"/>
          <w:sz w:val="24"/>
          <w:szCs w:val="24"/>
        </w:rPr>
        <w:t>E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sses anseios, q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ue futuramente serão a base da F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ilos</w:t>
      </w:r>
      <w:r w:rsidR="00836A76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o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fia</w:t>
      </w:r>
      <w:r w:rsidR="00836A76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em seus primeiros movimentos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, já constam na Mitologia Grega na forma de metáfora, de sí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m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bolo e </w:t>
      </w:r>
      <w:r w:rsidR="00836A76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de narrativa épica.</w:t>
      </w:r>
      <w:r w:rsidR="00836A76" w:rsidRPr="00C332A0">
        <w:rPr>
          <w:rFonts w:asciiTheme="minorHAnsi" w:eastAsia="Calibri" w:hAnsiTheme="minorHAnsi" w:cstheme="minorHAnsi"/>
          <w:color w:val="FF0000"/>
          <w:sz w:val="24"/>
          <w:szCs w:val="24"/>
        </w:rPr>
        <w:t xml:space="preserve"> </w:t>
      </w:r>
      <w:r w:rsidRPr="00C332A0">
        <w:rPr>
          <w:rFonts w:asciiTheme="minorHAnsi" w:eastAsia="Calibri" w:hAnsiTheme="minorHAnsi" w:cstheme="minorHAnsi"/>
          <w:color w:val="FF0000"/>
          <w:sz w:val="24"/>
          <w:szCs w:val="24"/>
        </w:rPr>
        <w:t xml:space="preserve">      </w:t>
      </w:r>
    </w:p>
    <w:p w14:paraId="48C45A5D" w14:textId="77777777" w:rsidR="00E14D95" w:rsidRPr="00C332A0" w:rsidRDefault="00E14D95" w:rsidP="00380C32">
      <w:pPr>
        <w:keepNext/>
        <w:keepLines/>
        <w:spacing w:after="0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2FCB8A76" w14:textId="4F22EA96" w:rsidR="00E14D95" w:rsidRPr="004604CF" w:rsidRDefault="00E14D95" w:rsidP="00D228B0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color w:val="0F243E" w:themeColor="text2" w:themeShade="80"/>
          <w:sz w:val="28"/>
          <w:szCs w:val="28"/>
        </w:rPr>
      </w:pPr>
      <w:bookmarkStart w:id="4" w:name="_1fob9te" w:colFirst="0" w:colLast="0"/>
      <w:bookmarkEnd w:id="4"/>
      <w:r w:rsidRPr="004604CF">
        <w:rPr>
          <w:rFonts w:asciiTheme="minorHAnsi" w:eastAsia="Calibri" w:hAnsiTheme="minorHAnsi" w:cstheme="minorHAnsi"/>
          <w:b/>
          <w:color w:val="0F243E" w:themeColor="text2" w:themeShade="80"/>
          <w:sz w:val="28"/>
          <w:szCs w:val="28"/>
        </w:rPr>
        <w:t xml:space="preserve">2ª Etapa: </w:t>
      </w:r>
      <w:r w:rsidR="00836A76" w:rsidRPr="004604CF">
        <w:rPr>
          <w:rFonts w:asciiTheme="minorHAnsi" w:eastAsia="Calibri" w:hAnsiTheme="minorHAnsi" w:cstheme="minorHAnsi"/>
          <w:color w:val="0F243E" w:themeColor="text2" w:themeShade="80"/>
          <w:sz w:val="28"/>
          <w:szCs w:val="28"/>
        </w:rPr>
        <w:t xml:space="preserve">Exposição </w:t>
      </w:r>
      <w:r w:rsidR="00533917" w:rsidRPr="004604CF">
        <w:rPr>
          <w:rFonts w:asciiTheme="minorHAnsi" w:eastAsia="Calibri" w:hAnsiTheme="minorHAnsi" w:cstheme="minorHAnsi"/>
          <w:color w:val="0F243E" w:themeColor="text2" w:themeShade="80"/>
          <w:sz w:val="28"/>
          <w:szCs w:val="28"/>
        </w:rPr>
        <w:t>e discussão sobre o conteúdo d</w:t>
      </w:r>
      <w:r w:rsidR="00DB1BAC">
        <w:rPr>
          <w:rFonts w:asciiTheme="minorHAnsi" w:eastAsia="Calibri" w:hAnsiTheme="minorHAnsi" w:cstheme="minorHAnsi"/>
          <w:color w:val="0F243E" w:themeColor="text2" w:themeShade="80"/>
          <w:sz w:val="28"/>
          <w:szCs w:val="28"/>
        </w:rPr>
        <w:t>o poema épico</w:t>
      </w:r>
      <w:r w:rsidR="00533917" w:rsidRPr="00495F89">
        <w:rPr>
          <w:rFonts w:asciiTheme="minorHAnsi" w:eastAsia="Calibri" w:hAnsiTheme="minorHAnsi" w:cstheme="minorHAnsi"/>
          <w:i/>
          <w:color w:val="0F243E" w:themeColor="text2" w:themeShade="80"/>
          <w:sz w:val="28"/>
          <w:szCs w:val="28"/>
        </w:rPr>
        <w:t xml:space="preserve"> </w:t>
      </w:r>
      <w:r w:rsidR="007B76BD" w:rsidRPr="00495F89">
        <w:rPr>
          <w:rFonts w:asciiTheme="minorHAnsi" w:eastAsia="Calibri" w:hAnsiTheme="minorHAnsi" w:cstheme="minorHAnsi"/>
          <w:i/>
          <w:color w:val="0F243E" w:themeColor="text2" w:themeShade="80"/>
          <w:sz w:val="28"/>
          <w:szCs w:val="28"/>
        </w:rPr>
        <w:t>Ilíada</w:t>
      </w:r>
    </w:p>
    <w:p w14:paraId="2E8BA131" w14:textId="77777777" w:rsidR="00836A76" w:rsidRPr="00C332A0" w:rsidRDefault="00836A76" w:rsidP="00D228B0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</w:p>
    <w:p w14:paraId="16EC902C" w14:textId="77777777" w:rsidR="000D2662" w:rsidRDefault="00836A76" w:rsidP="00D228B0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Antes de iniciar a exposição e discussão acerca da Guerra de Troia, o (a) docente poderá pedir aos alunos para que falem, como atividade introdutória, sentimentos abstratos que fazem parte da vida humana, em apenas uma</w:t>
      </w:r>
      <w:r w:rsidR="00467F76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palavra, coisas como: amor, ód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io, ciúme, vaidade, inveja, paixão, vingança, etc. Conforme os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alunos 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forem falando</w:t>
      </w:r>
      <w:r w:rsidR="00B411F9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o (a) professor (a) irá anotando no quadro</w:t>
      </w:r>
      <w:r w:rsidR="007B76BD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.</w:t>
      </w:r>
      <w:r w:rsidR="00B411F9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</w:p>
    <w:p w14:paraId="7B9EF88D" w14:textId="1754827A" w:rsidR="0030200E" w:rsidRPr="00771B04" w:rsidRDefault="00B411F9" w:rsidP="0030200E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A</w:t>
      </w:r>
      <w:r w:rsidR="008E1200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pós essa etapa,</w:t>
      </w:r>
      <w:r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B178F4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o (a) professor (a) </w:t>
      </w:r>
      <w:r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poderá </w:t>
      </w:r>
      <w:r w:rsidR="008E54F2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abordar </w:t>
      </w:r>
      <w:r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o casamento entre Tétis e Peleu, onde apenas a deusa da discórdia</w:t>
      </w:r>
      <w:r w:rsidR="006F2419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, Éris,</w:t>
      </w:r>
      <w:r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não </w:t>
      </w:r>
      <w:r w:rsidR="00482D7B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teria sido</w:t>
      </w:r>
      <w:r w:rsidR="0099786B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convidada</w:t>
      </w:r>
      <w:r w:rsidR="001C6DD2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por Zeus para a festa no Ol</w:t>
      </w:r>
      <w:r w:rsidR="00E11F9F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i</w:t>
      </w:r>
      <w:r w:rsidR="001C6DD2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mpo</w:t>
      </w:r>
      <w:r w:rsidR="0019648A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. Éris, magoada com </w:t>
      </w:r>
      <w:r w:rsidR="00DF6C84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su</w:t>
      </w:r>
      <w:r w:rsidR="0019648A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a exclusão</w:t>
      </w:r>
      <w:r w:rsidR="00DF6C84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</w:t>
      </w:r>
      <w:r w:rsidR="00C86EDB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provoca um </w:t>
      </w:r>
      <w:r w:rsidR="00A0410E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conflito</w:t>
      </w:r>
      <w:r w:rsidR="00C86EDB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7C2A3C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ao </w:t>
      </w:r>
      <w:r w:rsidR="00DF6C84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envia</w:t>
      </w:r>
      <w:r w:rsidR="007C2A3C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r</w:t>
      </w:r>
      <w:r w:rsidR="00B925A9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uma maçã</w:t>
      </w:r>
      <w:r w:rsidR="00DF6C84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destinada a </w:t>
      </w:r>
      <w:r w:rsidR="00B23849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d</w:t>
      </w:r>
      <w:r w:rsidR="0068719E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eusa mais bela </w:t>
      </w:r>
      <w:r w:rsidR="00BC1FD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para </w:t>
      </w:r>
      <w:r w:rsidR="007C2A3C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o lugar </w:t>
      </w:r>
      <w:r w:rsidR="0068719E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onde estavam </w:t>
      </w:r>
      <w:r w:rsidR="007C2A3C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reunidas </w:t>
      </w:r>
      <w:r w:rsidR="0068719E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Hera, Atena e Afrodite</w:t>
      </w:r>
      <w:r w:rsidR="00E34441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</w:t>
      </w:r>
      <w:r w:rsidR="00A0410E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que passam a </w:t>
      </w:r>
      <w:r w:rsidR="00AB4EB8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disputar para </w:t>
      </w:r>
      <w:r w:rsidR="00F92723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descobrir quem </w:t>
      </w:r>
      <w:r w:rsidR="00E34441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entre elas </w:t>
      </w:r>
      <w:r w:rsidR="001D3099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é</w:t>
      </w:r>
      <w:r w:rsidR="00B23849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</w:t>
      </w:r>
      <w:r w:rsidR="00E34441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F92723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verdadeira </w:t>
      </w:r>
      <w:r w:rsidR="00E34441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dona da maç</w:t>
      </w:r>
      <w:r w:rsidR="00B925A9">
        <w:rPr>
          <w:rFonts w:asciiTheme="minorHAnsi" w:eastAsia="Calibri" w:hAnsiTheme="minorHAnsi" w:cstheme="minorHAnsi"/>
          <w:color w:val="auto"/>
          <w:sz w:val="24"/>
          <w:szCs w:val="24"/>
        </w:rPr>
        <w:t>ã</w:t>
      </w:r>
      <w:r w:rsidR="00E34441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portanto, a mais </w:t>
      </w:r>
      <w:r w:rsidR="00735049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formosa</w:t>
      </w:r>
      <w:r w:rsidR="00D228B0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. </w:t>
      </w:r>
      <w:r w:rsidR="00FF3820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 </w:t>
      </w:r>
      <w:r w:rsidR="00F30037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competição</w:t>
      </w:r>
      <w:r w:rsidR="00FF3820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entre as </w:t>
      </w:r>
      <w:r w:rsidR="004B26A7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d</w:t>
      </w:r>
      <w:r w:rsidR="00FF3820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eusas pelo título</w:t>
      </w:r>
      <w:r w:rsidR="004B26A7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é uma</w:t>
      </w:r>
      <w:r w:rsidR="00796261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boa oportunidade para </w:t>
      </w:r>
      <w:r w:rsidR="0030200E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expor s</w:t>
      </w:r>
      <w:bookmarkStart w:id="5" w:name="_GoBack"/>
      <w:bookmarkEnd w:id="5"/>
      <w:r w:rsidR="0030200E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entimentos como a</w:t>
      </w:r>
      <w:r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vaidade, </w:t>
      </w:r>
      <w:r w:rsidR="0030200E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 </w:t>
      </w:r>
      <w:r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cobiça, </w:t>
      </w:r>
      <w:r w:rsidR="0030200E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 </w:t>
      </w:r>
      <w:r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vingança</w:t>
      </w:r>
      <w:r w:rsidR="0030200E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 a</w:t>
      </w:r>
      <w:r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luxúria, </w:t>
      </w:r>
      <w:r w:rsidR="0030200E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que </w:t>
      </w:r>
      <w:r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aparecem como mediadores da relação entre deuses</w:t>
      </w:r>
      <w:r w:rsidR="00467F76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 deusas</w:t>
      </w:r>
      <w:r w:rsidR="00F30037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no decorrer do poema Ilíada</w:t>
      </w:r>
      <w:r w:rsidR="008D2596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.</w:t>
      </w:r>
      <w:r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</w:p>
    <w:p w14:paraId="4FA6B55A" w14:textId="77777777" w:rsidR="00507B46" w:rsidRPr="00771B04" w:rsidRDefault="008D2596" w:rsidP="0030200E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E</w:t>
      </w:r>
      <w:r w:rsidR="00B411F9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lementos próprios da ética já estão contidos nesta narrativa sob a forma de metáfora</w:t>
      </w:r>
      <w:r w:rsidR="00F30037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s</w:t>
      </w:r>
      <w:r w:rsidR="00B411F9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assim, o (a) docente poderá ir ligando os trechos da história com os sentimentos elencados pelos (as) alunos </w:t>
      </w:r>
      <w:r w:rsidR="00B411F9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lastRenderedPageBreak/>
        <w:t>(as) no início da aula</w:t>
      </w:r>
      <w:r w:rsidR="00F30037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B411F9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conforme aponta quais os elementos do questionamento ético e moral já estariam em evidência. </w:t>
      </w:r>
    </w:p>
    <w:p w14:paraId="3DB3A3DA" w14:textId="166C5A71" w:rsidR="00836A76" w:rsidRPr="00771B04" w:rsidRDefault="00507B46" w:rsidP="0030200E">
      <w:pPr>
        <w:keepNext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N</w:t>
      </w:r>
      <w:r w:rsidR="00B411F9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a exposição</w:t>
      </w:r>
      <w:r w:rsidR="008F0E67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do</w:t>
      </w:r>
      <w:r w:rsidR="00B411F9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episódio do rapto de Helena, será possível provocar as salas com a indagação “Helena fez certo em ir com Páris? Ao seguir o coração? Ou mesmo apaixonada ela deveria ter permanecido com seu marido? Afinal, devemos agir sob o domínio da paixão ou escu</w:t>
      </w:r>
      <w:r w:rsidR="00F17540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t</w:t>
      </w:r>
      <w:r w:rsidR="00B411F9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ar a razão?</w:t>
      </w:r>
      <w:r w:rsidR="00166544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>”</w:t>
      </w:r>
      <w:r w:rsidR="00467F76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Caberá ao docente conduzir a discussão.</w:t>
      </w:r>
      <w:r w:rsidR="00166544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B411F9" w:rsidRPr="00771B0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  </w:t>
      </w:r>
    </w:p>
    <w:p w14:paraId="68982F62" w14:textId="77777777" w:rsidR="00E14D95" w:rsidRPr="00C332A0" w:rsidRDefault="00E14D95" w:rsidP="00D228B0">
      <w:pPr>
        <w:shd w:val="clear" w:color="auto" w:fill="FFFFFF"/>
        <w:spacing w:after="0"/>
        <w:jc w:val="both"/>
        <w:rPr>
          <w:rFonts w:asciiTheme="minorHAnsi" w:eastAsia="Calibri" w:hAnsiTheme="minorHAnsi" w:cstheme="minorHAnsi"/>
          <w:b/>
          <w:color w:val="323E4F"/>
          <w:sz w:val="24"/>
          <w:szCs w:val="24"/>
        </w:rPr>
      </w:pPr>
    </w:p>
    <w:p w14:paraId="315EA79B" w14:textId="1469976C" w:rsidR="00E14D95" w:rsidRPr="00EB4B89" w:rsidRDefault="00E14D95" w:rsidP="00D228B0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323E4F"/>
          <w:sz w:val="28"/>
          <w:szCs w:val="28"/>
        </w:rPr>
      </w:pPr>
      <w:r w:rsidRPr="00EB4B89">
        <w:rPr>
          <w:rFonts w:asciiTheme="minorHAnsi" w:eastAsia="Calibri" w:hAnsiTheme="minorHAnsi" w:cstheme="minorHAnsi"/>
          <w:b/>
          <w:color w:val="323E4F"/>
          <w:sz w:val="28"/>
          <w:szCs w:val="28"/>
        </w:rPr>
        <w:t xml:space="preserve">3ª Etapa: </w:t>
      </w:r>
      <w:r w:rsidRPr="00EB4B89">
        <w:rPr>
          <w:rFonts w:asciiTheme="minorHAnsi" w:eastAsia="Calibri" w:hAnsiTheme="minorHAnsi" w:cstheme="minorHAnsi"/>
          <w:color w:val="323E4F"/>
          <w:sz w:val="28"/>
          <w:szCs w:val="28"/>
        </w:rPr>
        <w:t xml:space="preserve">Atividade </w:t>
      </w:r>
      <w:r w:rsidR="000C44DF" w:rsidRPr="00EB4B89">
        <w:rPr>
          <w:rFonts w:asciiTheme="minorHAnsi" w:eastAsia="Calibri" w:hAnsiTheme="minorHAnsi" w:cstheme="minorHAnsi"/>
          <w:color w:val="323E4F"/>
          <w:sz w:val="28"/>
          <w:szCs w:val="28"/>
        </w:rPr>
        <w:t xml:space="preserve">de interpretação e criação acerca da </w:t>
      </w:r>
      <w:r w:rsidR="00CD5244" w:rsidRPr="00EB4B89">
        <w:rPr>
          <w:rFonts w:asciiTheme="minorHAnsi" w:eastAsia="Calibri" w:hAnsiTheme="minorHAnsi" w:cstheme="minorHAnsi"/>
          <w:color w:val="323E4F"/>
          <w:sz w:val="28"/>
          <w:szCs w:val="28"/>
        </w:rPr>
        <w:t>Mitologia</w:t>
      </w:r>
    </w:p>
    <w:p w14:paraId="1750B975" w14:textId="77777777" w:rsidR="0057187C" w:rsidRPr="00C332A0" w:rsidRDefault="002E5926" w:rsidP="00D228B0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</w:p>
    <w:p w14:paraId="0EE7704F" w14:textId="47A67EFD" w:rsidR="00E14D95" w:rsidRPr="00C332A0" w:rsidRDefault="002E5926" w:rsidP="00D228B0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 atividade de criação terá que ser </w:t>
      </w:r>
      <w:r w:rsidR="00CD524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explicada previamente, sugere-se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que o </w:t>
      </w:r>
      <w:r w:rsidR="00CD524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(a) professor (a) apresente n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 primeira aula os termos para a realização. O trabalho consistirá </w:t>
      </w:r>
      <w:r w:rsidR="00CD524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na 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elaboração de um pequeno sistema mitológico, de forma que cada grupo crie um conjunto de divindades e destaque as cara</w:t>
      </w:r>
      <w:r w:rsidR="00CD524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cterísticas de cada uma delas. C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ada grupo deverá expor brevemente a resp</w:t>
      </w:r>
      <w:r w:rsidR="00CD524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osta para questões fundamentais, como: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CD524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De acordo com a M</w:t>
      </w:r>
      <w:r w:rsidR="00467F76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itologia elaborada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como o mundo foi criado? Como o ser humano foi criado? O que acontece com as pessoas depois que morrem? Qual a maneira correta de viver e agir diante das situações cotidianas? O que é o bem e o que é </w:t>
      </w:r>
      <w:r w:rsidR="00CD524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o mal de acordo com a proposta? Sugere-se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uma apresentação de até dez minutos para cada grupo. O meio de expressão poderá ser alinhavado pelo (a) docente de acordo com o tempo e as e</w:t>
      </w:r>
      <w:r w:rsidR="00E71093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s</w:t>
      </w:r>
      <w:r w:rsidR="0078132E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pecificidades de cada turma. E</w:t>
      </w:r>
      <w:r w:rsidR="00CD524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ntretanto, recomenda-se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8A0292">
        <w:rPr>
          <w:rFonts w:asciiTheme="minorHAnsi" w:eastAsia="Calibri" w:hAnsiTheme="minorHAnsi" w:cstheme="minorHAnsi"/>
          <w:color w:val="auto"/>
          <w:sz w:val="24"/>
          <w:szCs w:val="24"/>
        </w:rPr>
        <w:t>q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ue sejam</w:t>
      </w:r>
      <w:r w:rsidR="008A0292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utilizadas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amplas formas de expressão, tais como a</w:t>
      </w:r>
      <w:r w:rsidR="00CD524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presentação oral clássica, teatro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diálogo, ilustração ou qualquer meio que </w:t>
      </w:r>
      <w:r w:rsidR="0025585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apresente 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o sistema mitológico desenvolvido pelos grupos. Será tarefa do (a) professor (a) ir comparand</w:t>
      </w:r>
      <w:r w:rsidR="00CD524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o as criações dos grupos com a Mitologia G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rega e com as demandas filosóficas adjacentes. </w:t>
      </w:r>
    </w:p>
    <w:p w14:paraId="5FCC4005" w14:textId="77777777" w:rsidR="00E14D95" w:rsidRPr="00C332A0" w:rsidRDefault="002E5926" w:rsidP="00D228B0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323E4F"/>
          <w:sz w:val="24"/>
          <w:szCs w:val="24"/>
        </w:rPr>
      </w:pP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            </w:t>
      </w:r>
    </w:p>
    <w:p w14:paraId="39C0D7EF" w14:textId="47A5E199" w:rsidR="00E14D95" w:rsidRPr="00A819C1" w:rsidRDefault="00E14D95" w:rsidP="00D228B0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323E4F"/>
          <w:sz w:val="28"/>
          <w:szCs w:val="28"/>
        </w:rPr>
      </w:pPr>
      <w:r w:rsidRPr="00A819C1">
        <w:rPr>
          <w:rFonts w:asciiTheme="minorHAnsi" w:eastAsia="Calibri" w:hAnsiTheme="minorHAnsi" w:cstheme="minorHAnsi"/>
          <w:b/>
          <w:color w:val="323E4F"/>
          <w:sz w:val="28"/>
          <w:szCs w:val="28"/>
        </w:rPr>
        <w:t>4ª Etapa:</w:t>
      </w:r>
      <w:r w:rsidRPr="00A819C1">
        <w:rPr>
          <w:rFonts w:asciiTheme="minorHAnsi" w:eastAsia="Calibri" w:hAnsiTheme="minorHAnsi" w:cstheme="minorHAnsi"/>
          <w:color w:val="323E4F"/>
          <w:sz w:val="28"/>
          <w:szCs w:val="28"/>
        </w:rPr>
        <w:t xml:space="preserve"> Análise</w:t>
      </w:r>
      <w:r w:rsidR="00A819C1" w:rsidRPr="00A819C1">
        <w:rPr>
          <w:rFonts w:asciiTheme="minorHAnsi" w:eastAsia="Calibri" w:hAnsiTheme="minorHAnsi" w:cstheme="minorHAnsi"/>
          <w:color w:val="323E4F"/>
          <w:sz w:val="28"/>
          <w:szCs w:val="28"/>
        </w:rPr>
        <w:t xml:space="preserve"> e resolução de questões de vestibular</w:t>
      </w:r>
    </w:p>
    <w:p w14:paraId="3628B6AE" w14:textId="77777777" w:rsidR="00E14D95" w:rsidRPr="00C332A0" w:rsidRDefault="00E14D95" w:rsidP="00D228B0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323E4F"/>
          <w:sz w:val="24"/>
          <w:szCs w:val="24"/>
        </w:rPr>
      </w:pPr>
    </w:p>
    <w:p w14:paraId="4B068631" w14:textId="6A999D90" w:rsidR="00CD5244" w:rsidRPr="000C20CF" w:rsidRDefault="00E205AA" w:rsidP="00D228B0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Uma vez executada a atividade de criação, o (a) professor (a) </w:t>
      </w:r>
      <w:r w:rsidR="006D1483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poderá analisar com os alunos a questão de vestibular </w:t>
      </w:r>
      <w:r w:rsidR="006C17A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apresentada abaixo, </w:t>
      </w:r>
      <w:r w:rsidR="006D1483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que trafega</w:t>
      </w:r>
      <w:r w:rsidR="00CD5244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por ess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e tema:</w:t>
      </w:r>
    </w:p>
    <w:p w14:paraId="5456E09D" w14:textId="77777777" w:rsidR="00CD5244" w:rsidRPr="00C332A0" w:rsidRDefault="00CD5244" w:rsidP="00DE47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09"/>
        <w:jc w:val="both"/>
        <w:rPr>
          <w:rFonts w:asciiTheme="minorHAnsi" w:eastAsia="Times New Roman" w:hAnsiTheme="minorHAnsi" w:cstheme="minorHAnsi"/>
          <w:b/>
          <w:bCs/>
          <w:color w:val="333333"/>
          <w:sz w:val="20"/>
          <w:szCs w:val="20"/>
          <w:bdr w:val="none" w:sz="0" w:space="0" w:color="auto" w:frame="1"/>
          <w:lang w:val="pt-BR"/>
        </w:rPr>
      </w:pPr>
    </w:p>
    <w:p w14:paraId="178456F5" w14:textId="77777777" w:rsidR="00543F60" w:rsidRPr="00EA7E74" w:rsidRDefault="00543F60" w:rsidP="00DE47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09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</w:pPr>
      <w:r w:rsidRPr="00EA7E74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bdr w:val="none" w:sz="0" w:space="0" w:color="auto" w:frame="1"/>
          <w:lang w:val="pt-BR"/>
        </w:rPr>
        <w:t>(UEL – 2007)</w:t>
      </w:r>
    </w:p>
    <w:p w14:paraId="4B08C1BB" w14:textId="77777777" w:rsidR="00543F60" w:rsidRPr="00EA7E74" w:rsidRDefault="00543F60" w:rsidP="00DE47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09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</w:pPr>
      <w:r w:rsidRPr="00EA7E74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 xml:space="preserve">“Há, porém, algo de fundamentalmente novo na maneira como os Gregos puseram a serviço do seu problema último – da origem e essência das coisas – as observações empíricas que receberam do Oriente e enriqueceram com as suas próprias, bem como no modo de submeter ao pensamento teórico e </w:t>
      </w:r>
      <w:r w:rsidR="0078132E" w:rsidRPr="00EA7E74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causal</w:t>
      </w:r>
      <w:r w:rsidRPr="00EA7E74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 xml:space="preserve"> o reino dos mitos, fundado na observação das realidades aparentes do mundo sensível: os mitos sobre o nascimento do mundo.” Fonte: JAEGER, W. </w:t>
      </w:r>
      <w:r w:rsidRPr="00EA7E74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bdr w:val="none" w:sz="0" w:space="0" w:color="auto" w:frame="1"/>
          <w:lang w:val="pt-BR"/>
        </w:rPr>
        <w:t>Paidéia</w:t>
      </w:r>
      <w:r w:rsidRPr="00EA7E74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. Tradução de Artur M. Parreira. 3.ed. São Paulo: Martins Fontes, 1995, p. 197.</w:t>
      </w:r>
    </w:p>
    <w:p w14:paraId="29FCFCC6" w14:textId="77777777" w:rsidR="00543F60" w:rsidRPr="00EA7E74" w:rsidRDefault="00543F60" w:rsidP="00DE47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09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</w:pPr>
      <w:r w:rsidRPr="00EA7E74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 </w:t>
      </w:r>
    </w:p>
    <w:p w14:paraId="697A0999" w14:textId="77777777" w:rsidR="00543F60" w:rsidRPr="00EA7E74" w:rsidRDefault="00543F60" w:rsidP="00DE47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09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</w:pPr>
      <w:r w:rsidRPr="00EA7E74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Com base no texto e nos conhecimentos sobre a relação entre mito e filosofia na Grécia, é correto afirmar:</w:t>
      </w:r>
    </w:p>
    <w:p w14:paraId="09CF3257" w14:textId="77777777" w:rsidR="00543F60" w:rsidRPr="00EA7E74" w:rsidRDefault="00543F60" w:rsidP="00DE4714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</w:pPr>
      <w:r w:rsidRPr="00EA7E74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Em que pese ser considerada como criação dos gregos, a filosofia se origina no Oriente sob o influxo da religião e a</w:t>
      </w:r>
      <w:r w:rsidR="006D1483" w:rsidRPr="00EA7E74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penas posteriormente chega à Gré</w:t>
      </w:r>
      <w:r w:rsidRPr="00EA7E74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cia.</w:t>
      </w:r>
    </w:p>
    <w:p w14:paraId="6CCADB77" w14:textId="77777777" w:rsidR="00543F60" w:rsidRPr="00EA7E74" w:rsidRDefault="00543F60" w:rsidP="00DE4714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</w:pPr>
      <w:r w:rsidRPr="00EA7E74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lastRenderedPageBreak/>
        <w:t>O mito já era filosofia, uma vez que buscava respostas para problemas que até hoje são objeto da pesquisa filosófica.</w:t>
      </w:r>
    </w:p>
    <w:p w14:paraId="3D525659" w14:textId="77777777" w:rsidR="00543F60" w:rsidRPr="002F2044" w:rsidRDefault="00543F60" w:rsidP="00DE4714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Theme="minorHAnsi" w:eastAsia="Times New Roman" w:hAnsiTheme="minorHAnsi" w:cstheme="minorHAnsi"/>
          <w:color w:val="FF0000"/>
          <w:sz w:val="24"/>
          <w:szCs w:val="24"/>
          <w:lang w:val="pt-BR"/>
        </w:rPr>
      </w:pPr>
      <w:r w:rsidRPr="002F2044">
        <w:rPr>
          <w:rFonts w:asciiTheme="minorHAnsi" w:eastAsia="Times New Roman" w:hAnsiTheme="minorHAnsi" w:cstheme="minorHAnsi"/>
          <w:color w:val="FF0000"/>
          <w:sz w:val="24"/>
          <w:szCs w:val="24"/>
          <w:lang w:val="pt-BR"/>
        </w:rPr>
        <w:t>Apesar de ser pensamento racional, a filosofia se desvincula dos mitos de forma gradual.</w:t>
      </w:r>
    </w:p>
    <w:p w14:paraId="1AC76063" w14:textId="77777777" w:rsidR="00543F60" w:rsidRPr="00EA7E74" w:rsidRDefault="00543F60" w:rsidP="00DE4714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</w:pPr>
      <w:r w:rsidRPr="00EA7E74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 xml:space="preserve"> Filosofia e mito sempre mantiveram uma relação de interdependência, uma vez que o pensamento filosófico necessita do mito para se expressar.</w:t>
      </w:r>
    </w:p>
    <w:p w14:paraId="5B54F8BE" w14:textId="1BEFAF4C" w:rsidR="0097709F" w:rsidRDefault="00543F60" w:rsidP="0097709F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</w:pPr>
      <w:r w:rsidRPr="00EA7E74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 xml:space="preserve">A filosofia representa uma ruptura </w:t>
      </w:r>
      <w:r w:rsidR="006D1483" w:rsidRPr="00EA7E74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radical em relação aos mitos, representando uma nova forma de pensamento plenamente racional desde suas origens.</w:t>
      </w:r>
    </w:p>
    <w:p w14:paraId="5524A6F0" w14:textId="7A252518" w:rsidR="0097709F" w:rsidRDefault="0097709F" w:rsidP="0097709F">
      <w:pPr>
        <w:pStyle w:val="PargrafodaLis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709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</w:pPr>
    </w:p>
    <w:p w14:paraId="7E0CF6BC" w14:textId="7427B13C" w:rsidR="0097709F" w:rsidRPr="0097709F" w:rsidRDefault="0097709F" w:rsidP="0097709F">
      <w:pPr>
        <w:pStyle w:val="PargrafodaLis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709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</w:pPr>
      <w:r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 xml:space="preserve">Análise das alternativas: </w:t>
      </w:r>
    </w:p>
    <w:p w14:paraId="64F86D89" w14:textId="77777777" w:rsidR="006D1483" w:rsidRPr="000C20CF" w:rsidRDefault="006D1483" w:rsidP="00DE4714">
      <w:pPr>
        <w:pStyle w:val="PargrafodaLis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Theme="minorHAnsi" w:eastAsia="Times New Roman" w:hAnsiTheme="minorHAnsi" w:cstheme="minorHAnsi"/>
          <w:color w:val="333333"/>
          <w:sz w:val="24"/>
          <w:szCs w:val="24"/>
          <w:lang w:val="pt-BR"/>
        </w:rPr>
      </w:pPr>
    </w:p>
    <w:p w14:paraId="298F1D3A" w14:textId="6BE6CF62" w:rsidR="006D1483" w:rsidRPr="00C332A0" w:rsidRDefault="006D1483" w:rsidP="0097709F">
      <w:pPr>
        <w:pStyle w:val="PargrafodaLista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</w:pP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Na primeira alternati</w:t>
      </w:r>
      <w:r w:rsidR="00CD5244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va, lemos a afirmação de que a F</w:t>
      </w: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ilosofia teria se originado no Oriente, embora haja intensa discussão sobre o assunto, a tradição</w:t>
      </w:r>
      <w:r w:rsidR="00CD5244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 xml:space="preserve"> trabalha com a ideia de que a F</w:t>
      </w: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ilosofia é grega, portanto, ocidental. Assim, a primeira afirmação está incorreta;</w:t>
      </w:r>
    </w:p>
    <w:p w14:paraId="72610898" w14:textId="0C61DFD5" w:rsidR="006D1483" w:rsidRPr="00C332A0" w:rsidRDefault="006D1483" w:rsidP="0097709F">
      <w:pPr>
        <w:pStyle w:val="PargrafodaLista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</w:pP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Na segunda alternativa</w:t>
      </w:r>
      <w:r w:rsidR="00CD5244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,</w:t>
      </w: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 xml:space="preserve"> afirma-se que o mito já é filosofia por abordar questões correl</w:t>
      </w:r>
      <w:r w:rsidR="00B813FD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atas ao pensamento filosófico. C</w:t>
      </w: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omo foi visto nas aulas anteriores, por mais que os assuntos sejam os mesmos, a forma como s</w:t>
      </w:r>
      <w:r w:rsidR="00CB4FAC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ão tratados difere, portanto</w:t>
      </w:r>
      <w:r w:rsidR="00CD5244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,</w:t>
      </w: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 xml:space="preserve"> filosofia e mitologia não são a mesma coisa, assim, a segunda afir</w:t>
      </w:r>
      <w:r w:rsidR="00CD5244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 xml:space="preserve">mação está </w:t>
      </w:r>
      <w:r w:rsidR="00CB4FAC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incorreta;</w:t>
      </w:r>
    </w:p>
    <w:p w14:paraId="0F9396D9" w14:textId="3F30D0D8" w:rsidR="006D1483" w:rsidRPr="00C332A0" w:rsidRDefault="006D1483" w:rsidP="0097709F">
      <w:pPr>
        <w:pStyle w:val="PargrafodaLista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</w:pP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Na terceira alternativa, lemos uma afirmação muito simples, a filosofia é racional, mas só aos po</w:t>
      </w:r>
      <w:r w:rsidR="00CD5244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 xml:space="preserve">ucos se desprende da mitologia e, </w:t>
      </w: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de fato</w:t>
      </w:r>
      <w:r w:rsidR="00CD5244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,</w:t>
      </w: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 xml:space="preserve"> isso ocorre, pois num primeiro momento há uma ligação íntima entre filosofia e mito, só muito gradualmente o pensamento filosófico vai criando estat</w:t>
      </w:r>
      <w:r w:rsidR="00B813FD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utos próprios e independentes. P</w:t>
      </w: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ortan</w:t>
      </w:r>
      <w:r w:rsidR="00CD5244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to a alternativa C está correta;</w:t>
      </w:r>
    </w:p>
    <w:p w14:paraId="2C0EBE67" w14:textId="04C83242" w:rsidR="00CB4FAC" w:rsidRPr="00C332A0" w:rsidRDefault="00CB4FAC" w:rsidP="0097709F">
      <w:pPr>
        <w:pStyle w:val="PargrafodaLista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</w:pP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A quarta alternativa afirma que há uma dependência do discurso filosófico em relação às narrativas míticas, embora haja uma aproximação evidente da filosofia com o mito – sobretudo em seus desenvolvimentos iniciais – não se pode afirmar que há dependência de um em relação ao outro, a alternativa</w:t>
      </w:r>
      <w:r w:rsidR="00525A86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, portanto</w:t>
      </w: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, está incorreta</w:t>
      </w:r>
      <w:r w:rsidR="00CD5244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;</w:t>
      </w:r>
    </w:p>
    <w:p w14:paraId="4CAB3867" w14:textId="0B9B3585" w:rsidR="00CB4FAC" w:rsidRPr="00C332A0" w:rsidRDefault="00CB4FAC" w:rsidP="0097709F">
      <w:pPr>
        <w:pStyle w:val="PargrafodaLista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</w:pP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A quinta alternativa aponta uma ruptura r</w:t>
      </w:r>
      <w:r w:rsidR="00CD5244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adical da filosofia em relação à</w:t>
      </w: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 xml:space="preserve"> mitologia, como foi trabalhado nas aulas anteriores, o projeto da filosofia não buscava romper totalmente com a mitologia, ao contrário, diversas questões trabalhadas pela filosofia </w:t>
      </w:r>
      <w:r w:rsidR="00070EE7"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já constavam em meio à</w:t>
      </w:r>
      <w:r w:rsidRPr="00C332A0">
        <w:rPr>
          <w:rFonts w:asciiTheme="minorHAnsi" w:eastAsia="Times New Roman" w:hAnsiTheme="minorHAnsi" w:cstheme="minorHAnsi"/>
          <w:color w:val="auto"/>
          <w:sz w:val="24"/>
          <w:szCs w:val="24"/>
          <w:lang w:val="pt-BR"/>
        </w:rPr>
        <w:t>s narrativas da mitologia, portanto a quinta alternativa está incorreta.</w:t>
      </w:r>
    </w:p>
    <w:p w14:paraId="052F16A5" w14:textId="77777777" w:rsidR="00525A86" w:rsidRPr="00C332A0" w:rsidRDefault="00525A86" w:rsidP="00EA3E18">
      <w:pPr>
        <w:shd w:val="clear" w:color="auto" w:fill="FFFFFF"/>
        <w:spacing w:after="0"/>
        <w:jc w:val="both"/>
        <w:rPr>
          <w:rFonts w:asciiTheme="minorHAnsi" w:eastAsia="Calibri" w:hAnsiTheme="minorHAnsi" w:cstheme="minorHAnsi"/>
          <w:b/>
          <w:color w:val="323E4F"/>
          <w:sz w:val="24"/>
          <w:szCs w:val="24"/>
        </w:rPr>
      </w:pPr>
    </w:p>
    <w:p w14:paraId="7A8476A7" w14:textId="77777777" w:rsidR="00525A86" w:rsidRPr="00EA7E74" w:rsidRDefault="00525A86" w:rsidP="00DE4714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b/>
          <w:color w:val="323E4F"/>
          <w:sz w:val="28"/>
          <w:szCs w:val="28"/>
        </w:rPr>
      </w:pPr>
    </w:p>
    <w:p w14:paraId="46C8E625" w14:textId="422AE836" w:rsidR="00E14D95" w:rsidRPr="00EA7E74" w:rsidRDefault="00E14D95" w:rsidP="00DE4714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323E4F"/>
          <w:sz w:val="28"/>
          <w:szCs w:val="28"/>
        </w:rPr>
      </w:pPr>
      <w:r w:rsidRPr="00EA7E74">
        <w:rPr>
          <w:rFonts w:asciiTheme="minorHAnsi" w:eastAsia="Calibri" w:hAnsiTheme="minorHAnsi" w:cstheme="minorHAnsi"/>
          <w:b/>
          <w:color w:val="323E4F"/>
          <w:sz w:val="28"/>
          <w:szCs w:val="28"/>
        </w:rPr>
        <w:t xml:space="preserve">5ª Etapa: </w:t>
      </w:r>
      <w:r w:rsidRPr="00EA7E74">
        <w:rPr>
          <w:rFonts w:asciiTheme="minorHAnsi" w:eastAsia="Calibri" w:hAnsiTheme="minorHAnsi" w:cstheme="minorHAnsi"/>
          <w:color w:val="323E4F"/>
          <w:sz w:val="28"/>
          <w:szCs w:val="28"/>
        </w:rPr>
        <w:t>A</w:t>
      </w:r>
      <w:r w:rsidR="00A819C1" w:rsidRPr="00EA7E74">
        <w:rPr>
          <w:rFonts w:asciiTheme="minorHAnsi" w:eastAsia="Calibri" w:hAnsiTheme="minorHAnsi" w:cstheme="minorHAnsi"/>
          <w:color w:val="323E4F"/>
          <w:sz w:val="28"/>
          <w:szCs w:val="28"/>
        </w:rPr>
        <w:t>nálise dos resultados e conclusão conceitual do tema</w:t>
      </w:r>
    </w:p>
    <w:p w14:paraId="2431EE7D" w14:textId="77777777" w:rsidR="00E14D95" w:rsidRPr="00C332A0" w:rsidRDefault="00E14D95" w:rsidP="00DE4714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b/>
          <w:color w:val="323E4F"/>
          <w:sz w:val="24"/>
          <w:szCs w:val="24"/>
        </w:rPr>
      </w:pPr>
    </w:p>
    <w:p w14:paraId="100E3F07" w14:textId="77777777" w:rsidR="00291793" w:rsidRDefault="00CD5244" w:rsidP="00DE4714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3B603B">
        <w:rPr>
          <w:rFonts w:asciiTheme="minorHAnsi" w:eastAsia="Calibri" w:hAnsiTheme="minorHAnsi" w:cstheme="minorHAnsi"/>
          <w:color w:val="auto"/>
          <w:sz w:val="24"/>
          <w:szCs w:val="24"/>
        </w:rPr>
        <w:t>Ness</w:t>
      </w:r>
      <w:r w:rsidR="00E14D95" w:rsidRPr="003B603B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 última fase, </w:t>
      </w:r>
      <w:r w:rsidR="00060479" w:rsidRPr="003B603B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o (a) professor (a) poderá ampliar a análise e trazer a discussão </w:t>
      </w:r>
      <w:r w:rsidRPr="003B603B">
        <w:rPr>
          <w:rFonts w:asciiTheme="minorHAnsi" w:eastAsia="Calibri" w:hAnsiTheme="minorHAnsi" w:cstheme="minorHAnsi"/>
          <w:color w:val="auto"/>
          <w:sz w:val="24"/>
          <w:szCs w:val="24"/>
        </w:rPr>
        <w:t>para o âmbito da M</w:t>
      </w:r>
      <w:r w:rsidR="00060479" w:rsidRPr="003B603B">
        <w:rPr>
          <w:rFonts w:asciiTheme="minorHAnsi" w:eastAsia="Calibri" w:hAnsiTheme="minorHAnsi" w:cstheme="minorHAnsi"/>
          <w:color w:val="auto"/>
          <w:sz w:val="24"/>
          <w:szCs w:val="24"/>
        </w:rPr>
        <w:t>itologia comparada</w:t>
      </w:r>
      <w:r w:rsidR="002A068D">
        <w:rPr>
          <w:rFonts w:asciiTheme="minorHAnsi" w:eastAsia="Calibri" w:hAnsiTheme="minorHAnsi" w:cstheme="minorHAnsi"/>
          <w:color w:val="auto"/>
          <w:sz w:val="24"/>
          <w:szCs w:val="24"/>
        </w:rPr>
        <w:t>,</w:t>
      </w:r>
      <w:r w:rsidR="00060479" w:rsidRPr="003B603B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aludi</w:t>
      </w:r>
      <w:r w:rsidR="002A068D">
        <w:rPr>
          <w:rFonts w:asciiTheme="minorHAnsi" w:eastAsia="Calibri" w:hAnsiTheme="minorHAnsi" w:cstheme="minorHAnsi"/>
          <w:color w:val="auto"/>
          <w:sz w:val="24"/>
          <w:szCs w:val="24"/>
        </w:rPr>
        <w:t>ndo</w:t>
      </w:r>
      <w:r w:rsidR="00060479" w:rsidRPr="003B603B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a outros sistemas que adotam o politeísmo e que ainda hoje são praticados no mundo, neste quesito, as mitologias indígenas e hindú podem ser suscitadas, mas de </w:t>
      </w:r>
      <w:r w:rsidR="00060479" w:rsidRPr="003B603B">
        <w:rPr>
          <w:rFonts w:asciiTheme="minorHAnsi" w:eastAsia="Calibri" w:hAnsiTheme="minorHAnsi" w:cstheme="minorHAnsi"/>
          <w:color w:val="auto"/>
          <w:sz w:val="24"/>
          <w:szCs w:val="24"/>
        </w:rPr>
        <w:lastRenderedPageBreak/>
        <w:t>forma mais enfática as religiões de matriz afro-americana, os (as) alunos (as) poderão pensar nas relações, aproximações e distanciamentos</w:t>
      </w:r>
      <w:r w:rsidRPr="003B603B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em relação a estas expressões. </w:t>
      </w:r>
    </w:p>
    <w:p w14:paraId="2A96EB1B" w14:textId="5568E03D" w:rsidR="00E14D95" w:rsidRPr="00C332A0" w:rsidRDefault="00CD5244" w:rsidP="00DE4714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O</w:t>
      </w:r>
      <w:r w:rsidR="00060479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diálogo com as turmas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será fundamental para </w:t>
      </w:r>
      <w:r w:rsidR="00CB3ED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avaliar as atividades 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realizad</w:t>
      </w:r>
      <w:r w:rsidR="00CB3EDA">
        <w:rPr>
          <w:rFonts w:asciiTheme="minorHAnsi" w:eastAsia="Calibri" w:hAnsiTheme="minorHAnsi" w:cstheme="minorHAnsi"/>
          <w:color w:val="auto"/>
          <w:sz w:val="24"/>
          <w:szCs w:val="24"/>
        </w:rPr>
        <w:t>as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e pensar como a Mitologia G</w:t>
      </w:r>
      <w:r w:rsidR="00060479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rega poderia ser usada para ler as relações entre as pessoas no mundo de hoje. O que significaria, por exemplo, Zeus travando uma batalha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="00060479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contra seu pai? Ulisses tentando voltar para Penélop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e ao longo de dez anos? Como ess</w:t>
      </w:r>
      <w:r w:rsidR="00060479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as metáforas poderiam ser utilizadas em fat</w:t>
      </w:r>
      <w:r w:rsidR="00070EE7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os contemporâneos e em relação à</w:t>
      </w:r>
      <w:r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>s interações humanas?</w:t>
      </w:r>
      <w:r w:rsidR="00060479" w:rsidRPr="00C332A0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</w:p>
    <w:p w14:paraId="227B2F08" w14:textId="50D0E508" w:rsidR="00E14D95" w:rsidRPr="00C332A0" w:rsidRDefault="00E14D95" w:rsidP="00EA7E74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4996408B" w14:textId="410AA7B7" w:rsidR="000D7D35" w:rsidRPr="00EA7E74" w:rsidRDefault="00E14D95" w:rsidP="00EA7E74">
      <w:pPr>
        <w:spacing w:after="0"/>
        <w:ind w:firstLine="709"/>
        <w:jc w:val="right"/>
        <w:rPr>
          <w:rFonts w:asciiTheme="minorHAnsi" w:eastAsia="Calibri" w:hAnsiTheme="minorHAnsi" w:cstheme="minorHAnsi"/>
          <w:sz w:val="24"/>
          <w:szCs w:val="24"/>
        </w:rPr>
      </w:pPr>
      <w:r w:rsidRPr="00C332A0">
        <w:rPr>
          <w:rFonts w:asciiTheme="minorHAnsi" w:eastAsia="Calibri" w:hAnsiTheme="minorHAnsi" w:cstheme="minorHAnsi"/>
          <w:sz w:val="24"/>
          <w:szCs w:val="24"/>
        </w:rPr>
        <w:t>Plano de aula elaborado por Professor Alexandre Squara Neto.</w:t>
      </w:r>
    </w:p>
    <w:sectPr w:rsidR="000D7D35" w:rsidRPr="00EA7E74">
      <w:headerReference w:type="default" r:id="rId10"/>
      <w:footerReference w:type="default" r:id="rId11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014C7D" w14:textId="77777777" w:rsidR="00127E83" w:rsidRDefault="00127E83">
      <w:pPr>
        <w:spacing w:after="0" w:line="240" w:lineRule="auto"/>
      </w:pPr>
      <w:r>
        <w:separator/>
      </w:r>
    </w:p>
  </w:endnote>
  <w:endnote w:type="continuationSeparator" w:id="0">
    <w:p w14:paraId="0E82744D" w14:textId="77777777" w:rsidR="00127E83" w:rsidRDefault="00127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0737E0" w14:textId="77777777" w:rsidR="00921C2D" w:rsidRDefault="00921C2D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441A03E6" w14:textId="77777777" w:rsidR="00CD5244" w:rsidRDefault="00921C2D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</w:t>
    </w:r>
    <w:r w:rsidR="00CD5244">
      <w:rPr>
        <w:rFonts w:ascii="Calibri" w:eastAsia="Calibri" w:hAnsi="Calibri" w:cs="Calibri"/>
        <w:color w:val="244061"/>
        <w:sz w:val="18"/>
        <w:szCs w:val="18"/>
      </w:rPr>
      <w:t>sor Alexandre Squara Neto</w:t>
    </w:r>
  </w:p>
  <w:p w14:paraId="1EF75B5A" w14:textId="3514665F" w:rsidR="00921C2D" w:rsidRDefault="00921C2D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>.</w:t>
    </w:r>
  </w:p>
  <w:p w14:paraId="12785068" w14:textId="77777777" w:rsidR="00921C2D" w:rsidRDefault="00921C2D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CB16EEA" w14:textId="77777777" w:rsidR="00921C2D" w:rsidRDefault="00921C2D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B925A9">
      <w:rPr>
        <w:rFonts w:ascii="Calibri" w:eastAsia="Calibri" w:hAnsi="Calibri" w:cs="Calibri"/>
        <w:noProof/>
        <w:color w:val="7F7F7F"/>
        <w:sz w:val="16"/>
        <w:szCs w:val="16"/>
      </w:rPr>
      <w:t>5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A67B0F" w14:textId="77777777" w:rsidR="00127E83" w:rsidRDefault="00127E83">
      <w:pPr>
        <w:spacing w:after="0" w:line="240" w:lineRule="auto"/>
      </w:pPr>
      <w:r>
        <w:separator/>
      </w:r>
    </w:p>
  </w:footnote>
  <w:footnote w:type="continuationSeparator" w:id="0">
    <w:p w14:paraId="4390AA6C" w14:textId="77777777" w:rsidR="00127E83" w:rsidRDefault="00127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C9619" w14:textId="77777777" w:rsidR="00921C2D" w:rsidRDefault="00921C2D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71773005" w14:textId="448A81AA" w:rsidR="00921C2D" w:rsidRDefault="00921C2D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 wp14:anchorId="25EC147E" wp14:editId="6CDADD38">
          <wp:extent cx="800100" cy="368046"/>
          <wp:effectExtent l="0" t="0" r="0" b="0"/>
          <wp:docPr id="1" name="Imagem 1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 w:rsidR="00C332A0">
      <w:rPr>
        <w:rFonts w:ascii="Calibri" w:eastAsia="Calibri" w:hAnsi="Calibri" w:cs="Calibri"/>
        <w:sz w:val="28"/>
        <w:szCs w:val="28"/>
      </w:rPr>
      <w:t xml:space="preserve">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047A2216" w14:textId="77777777" w:rsidR="00921C2D" w:rsidRDefault="00921C2D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C7A599E" w14:textId="77777777" w:rsidR="00921C2D" w:rsidRDefault="00921C2D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3659712" wp14:editId="0B614C6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9B5949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646CD"/>
    <w:multiLevelType w:val="hybridMultilevel"/>
    <w:tmpl w:val="ED4E744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BAE4AAF"/>
    <w:multiLevelType w:val="hybridMultilevel"/>
    <w:tmpl w:val="549442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4" w15:restartNumberingAfterBreak="0">
    <w:nsid w:val="7A24109F"/>
    <w:multiLevelType w:val="multilevel"/>
    <w:tmpl w:val="BEEE2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  <w:lvlOverride w:ilvl="0">
      <w:lvl w:ilvl="0">
        <w:numFmt w:val="decimal"/>
        <w:lvlText w:val="%1."/>
        <w:lvlJc w:val="left"/>
      </w:lvl>
    </w:lvlOverride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D95"/>
    <w:rsid w:val="00036A98"/>
    <w:rsid w:val="00060479"/>
    <w:rsid w:val="00070EE7"/>
    <w:rsid w:val="000921D0"/>
    <w:rsid w:val="000C20CF"/>
    <w:rsid w:val="000C44DF"/>
    <w:rsid w:val="000D0600"/>
    <w:rsid w:val="000D2662"/>
    <w:rsid w:val="000D7D35"/>
    <w:rsid w:val="000E3E52"/>
    <w:rsid w:val="00127E83"/>
    <w:rsid w:val="00154FA0"/>
    <w:rsid w:val="00166544"/>
    <w:rsid w:val="0019648A"/>
    <w:rsid w:val="001C6DD2"/>
    <w:rsid w:val="001D3099"/>
    <w:rsid w:val="001E17B6"/>
    <w:rsid w:val="00255855"/>
    <w:rsid w:val="002722E1"/>
    <w:rsid w:val="00291793"/>
    <w:rsid w:val="00292A3E"/>
    <w:rsid w:val="002A068D"/>
    <w:rsid w:val="002B41CD"/>
    <w:rsid w:val="002B7ADD"/>
    <w:rsid w:val="002E5926"/>
    <w:rsid w:val="002F2044"/>
    <w:rsid w:val="0030200E"/>
    <w:rsid w:val="003373C1"/>
    <w:rsid w:val="003409A4"/>
    <w:rsid w:val="00380C32"/>
    <w:rsid w:val="003825A4"/>
    <w:rsid w:val="00397676"/>
    <w:rsid w:val="003A5662"/>
    <w:rsid w:val="003B603B"/>
    <w:rsid w:val="003B63A8"/>
    <w:rsid w:val="003D114A"/>
    <w:rsid w:val="003F0067"/>
    <w:rsid w:val="004604CF"/>
    <w:rsid w:val="00467F76"/>
    <w:rsid w:val="00482D7B"/>
    <w:rsid w:val="00495F89"/>
    <w:rsid w:val="004A7D06"/>
    <w:rsid w:val="004B26A7"/>
    <w:rsid w:val="004D484D"/>
    <w:rsid w:val="004D4A23"/>
    <w:rsid w:val="004E5044"/>
    <w:rsid w:val="00507B46"/>
    <w:rsid w:val="00525A86"/>
    <w:rsid w:val="00533917"/>
    <w:rsid w:val="00540085"/>
    <w:rsid w:val="00543F60"/>
    <w:rsid w:val="00547468"/>
    <w:rsid w:val="0056245A"/>
    <w:rsid w:val="0057187C"/>
    <w:rsid w:val="005B3551"/>
    <w:rsid w:val="00636185"/>
    <w:rsid w:val="0068719E"/>
    <w:rsid w:val="00695955"/>
    <w:rsid w:val="006B527B"/>
    <w:rsid w:val="006C17AA"/>
    <w:rsid w:val="006D1483"/>
    <w:rsid w:val="006D3BCD"/>
    <w:rsid w:val="006E0297"/>
    <w:rsid w:val="006E0B19"/>
    <w:rsid w:val="006F2419"/>
    <w:rsid w:val="0071439E"/>
    <w:rsid w:val="00725E45"/>
    <w:rsid w:val="0073063F"/>
    <w:rsid w:val="007339CB"/>
    <w:rsid w:val="00735049"/>
    <w:rsid w:val="00771B04"/>
    <w:rsid w:val="00774208"/>
    <w:rsid w:val="0078132E"/>
    <w:rsid w:val="00796261"/>
    <w:rsid w:val="007966D8"/>
    <w:rsid w:val="007B76BD"/>
    <w:rsid w:val="007C2A3C"/>
    <w:rsid w:val="00805E53"/>
    <w:rsid w:val="00836A76"/>
    <w:rsid w:val="00842A16"/>
    <w:rsid w:val="00842F94"/>
    <w:rsid w:val="00850364"/>
    <w:rsid w:val="0087457A"/>
    <w:rsid w:val="00895E05"/>
    <w:rsid w:val="008A0292"/>
    <w:rsid w:val="008D2596"/>
    <w:rsid w:val="008E0D0E"/>
    <w:rsid w:val="008E1200"/>
    <w:rsid w:val="008E54F2"/>
    <w:rsid w:val="008F0E67"/>
    <w:rsid w:val="00907280"/>
    <w:rsid w:val="00921C2D"/>
    <w:rsid w:val="00976F71"/>
    <w:rsid w:val="0097709F"/>
    <w:rsid w:val="00990C72"/>
    <w:rsid w:val="0099786B"/>
    <w:rsid w:val="009A405A"/>
    <w:rsid w:val="009C3AA8"/>
    <w:rsid w:val="009F00B8"/>
    <w:rsid w:val="00A0410E"/>
    <w:rsid w:val="00A37258"/>
    <w:rsid w:val="00A44624"/>
    <w:rsid w:val="00A819C1"/>
    <w:rsid w:val="00A9651D"/>
    <w:rsid w:val="00AB2FE5"/>
    <w:rsid w:val="00AB4EB8"/>
    <w:rsid w:val="00AC1188"/>
    <w:rsid w:val="00AC411A"/>
    <w:rsid w:val="00B178F4"/>
    <w:rsid w:val="00B23849"/>
    <w:rsid w:val="00B32F35"/>
    <w:rsid w:val="00B411F9"/>
    <w:rsid w:val="00B56DAB"/>
    <w:rsid w:val="00B813FD"/>
    <w:rsid w:val="00B925A9"/>
    <w:rsid w:val="00BA26DD"/>
    <w:rsid w:val="00BB5265"/>
    <w:rsid w:val="00BC1FDA"/>
    <w:rsid w:val="00C332A0"/>
    <w:rsid w:val="00C62CEB"/>
    <w:rsid w:val="00C86EDB"/>
    <w:rsid w:val="00C90CE2"/>
    <w:rsid w:val="00CB3EDA"/>
    <w:rsid w:val="00CB4FAC"/>
    <w:rsid w:val="00CD5244"/>
    <w:rsid w:val="00CD5CEA"/>
    <w:rsid w:val="00D03D69"/>
    <w:rsid w:val="00D228B0"/>
    <w:rsid w:val="00D317F1"/>
    <w:rsid w:val="00D828BB"/>
    <w:rsid w:val="00DB1BAC"/>
    <w:rsid w:val="00DE4714"/>
    <w:rsid w:val="00DE7A94"/>
    <w:rsid w:val="00DF6C84"/>
    <w:rsid w:val="00E11F9F"/>
    <w:rsid w:val="00E14D95"/>
    <w:rsid w:val="00E205AA"/>
    <w:rsid w:val="00E321DD"/>
    <w:rsid w:val="00E34441"/>
    <w:rsid w:val="00E40175"/>
    <w:rsid w:val="00E71093"/>
    <w:rsid w:val="00E93033"/>
    <w:rsid w:val="00EA3E18"/>
    <w:rsid w:val="00EA7E74"/>
    <w:rsid w:val="00EB4B89"/>
    <w:rsid w:val="00F17540"/>
    <w:rsid w:val="00F30037"/>
    <w:rsid w:val="00F92723"/>
    <w:rsid w:val="00FA7C60"/>
    <w:rsid w:val="00FC3977"/>
    <w:rsid w:val="00FD1499"/>
    <w:rsid w:val="00FD6527"/>
    <w:rsid w:val="00FF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B6C66"/>
  <w15:docId w15:val="{65DEF8A0-7F2E-4071-851D-8A424B2A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14D95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 w:cs="Arial"/>
      <w:color w:val="000000"/>
      <w:lang w:val="pt-PT" w:eastAsia="pt-BR"/>
    </w:rPr>
  </w:style>
  <w:style w:type="paragraph" w:styleId="Ttulo1">
    <w:name w:val="heading 1"/>
    <w:basedOn w:val="Normal"/>
    <w:link w:val="Ttulo1Char"/>
    <w:uiPriority w:val="9"/>
    <w:qFormat/>
    <w:rsid w:val="00E14D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14D95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4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4D95"/>
    <w:rPr>
      <w:rFonts w:ascii="Tahoma" w:eastAsia="Arial" w:hAnsi="Tahoma" w:cs="Tahoma"/>
      <w:color w:val="000000"/>
      <w:sz w:val="16"/>
      <w:szCs w:val="16"/>
      <w:lang w:val="pt-PT" w:eastAsia="pt-BR"/>
    </w:rPr>
  </w:style>
  <w:style w:type="paragraph" w:styleId="NormalWeb">
    <w:name w:val="Normal (Web)"/>
    <w:basedOn w:val="Normal"/>
    <w:uiPriority w:val="99"/>
    <w:semiHidden/>
    <w:unhideWhenUsed/>
    <w:rsid w:val="00543F6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/>
    </w:rPr>
  </w:style>
  <w:style w:type="paragraph" w:styleId="PargrafodaLista">
    <w:name w:val="List Paragraph"/>
    <w:basedOn w:val="Normal"/>
    <w:uiPriority w:val="34"/>
    <w:qFormat/>
    <w:rsid w:val="00543F6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3063F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71093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D52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D5244"/>
    <w:rPr>
      <w:rFonts w:ascii="Arial" w:eastAsia="Arial" w:hAnsi="Arial" w:cs="Arial"/>
      <w:color w:val="000000"/>
      <w:lang w:val="pt-PT" w:eastAsia="pt-BR"/>
    </w:rPr>
  </w:style>
  <w:style w:type="paragraph" w:styleId="Rodap">
    <w:name w:val="footer"/>
    <w:basedOn w:val="Normal"/>
    <w:link w:val="RodapChar"/>
    <w:uiPriority w:val="99"/>
    <w:unhideWhenUsed/>
    <w:rsid w:val="00CD52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D5244"/>
    <w:rPr>
      <w:rFonts w:ascii="Arial" w:eastAsia="Arial" w:hAnsi="Arial" w:cs="Arial"/>
      <w:color w:val="000000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e-Qvc26z8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XoPKIFlq9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logdoenem.com.br/o-pensamento-mitico-simulado-ene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1614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Squara</dc:creator>
  <cp:lastModifiedBy>Eli Maciel</cp:lastModifiedBy>
  <cp:revision>5</cp:revision>
  <dcterms:created xsi:type="dcterms:W3CDTF">2018-11-26T19:06:00Z</dcterms:created>
  <dcterms:modified xsi:type="dcterms:W3CDTF">2018-11-26T19:20:00Z</dcterms:modified>
</cp:coreProperties>
</file>