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66"/>
        <w:gridCol w:w="5654"/>
      </w:tblGrid>
      <w:tr w:rsidR="00FF529A" w:rsidRPr="00FC43B4" w:rsidTr="00F169F5">
        <w:trPr>
          <w:jc w:val="center"/>
        </w:trPr>
        <w:tc>
          <w:tcPr>
            <w:tcW w:w="3066" w:type="dxa"/>
            <w:tcBorders>
              <w:right w:val="single" w:sz="4" w:space="0" w:color="auto"/>
            </w:tcBorders>
            <w:vAlign w:val="center"/>
          </w:tcPr>
          <w:p w:rsidR="00FF529A" w:rsidRPr="00EE2367" w:rsidRDefault="00FF529A" w:rsidP="00F169F5">
            <w:pPr>
              <w:jc w:val="center"/>
            </w:pPr>
            <w:bookmarkStart w:id="0" w:name="_GoBack"/>
            <w:bookmarkEnd w:id="0"/>
            <w:r>
              <w:rPr>
                <w:noProof/>
                <w:lang w:eastAsia="pt-BR"/>
              </w:rPr>
              <w:drawing>
                <wp:inline distT="0" distB="0" distL="0" distR="0" wp14:anchorId="05EA8A65" wp14:editId="11CBE823">
                  <wp:extent cx="1804670" cy="874395"/>
                  <wp:effectExtent l="0" t="0" r="5080" b="1905"/>
                  <wp:docPr id="13" name="Image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44" t="14745" r="70898" b="733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4670" cy="874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FF529A" w:rsidRPr="00FF529A" w:rsidRDefault="00FF529A" w:rsidP="00FF529A">
            <w:pPr>
              <w:pStyle w:val="Ttulo3"/>
              <w:jc w:val="left"/>
              <w:rPr>
                <w:rFonts w:ascii="Helvetica" w:hAnsi="Helvetica" w:cs="Helvetica"/>
                <w:b w:val="0"/>
                <w:color w:val="244061" w:themeColor="accent1" w:themeShade="80"/>
                <w:sz w:val="48"/>
                <w:szCs w:val="48"/>
              </w:rPr>
            </w:pPr>
            <w:r w:rsidRPr="00FC43B4">
              <w:rPr>
                <w:b w:val="0"/>
                <w:color w:val="244061" w:themeColor="accent1" w:themeShade="80"/>
                <w:sz w:val="24"/>
                <w:szCs w:val="24"/>
                <w:lang w:eastAsia="pt-BR"/>
              </w:rPr>
              <w:t>Ensino Médio</w:t>
            </w:r>
            <w:r w:rsidRPr="00FC43B4">
              <w:rPr>
                <w:b w:val="0"/>
                <w:color w:val="244061" w:themeColor="accent1" w:themeShade="80"/>
                <w:sz w:val="56"/>
                <w:szCs w:val="56"/>
                <w:lang w:eastAsia="pt-BR"/>
              </w:rPr>
              <w:br/>
            </w:r>
            <w:r w:rsidRPr="00FF529A">
              <w:rPr>
                <w:rFonts w:ascii="Helvetica" w:hAnsi="Helvetica" w:cs="Helvetica"/>
                <w:b w:val="0"/>
                <w:color w:val="244061" w:themeColor="accent1" w:themeShade="80"/>
                <w:sz w:val="48"/>
                <w:szCs w:val="48"/>
              </w:rPr>
              <w:t>Termologia - temperatura</w:t>
            </w:r>
          </w:p>
          <w:p w:rsidR="00FF529A" w:rsidRPr="00FC43B4" w:rsidRDefault="00FF529A" w:rsidP="00F169F5">
            <w:r w:rsidRPr="00FC43B4">
              <w:t>MATERIAL DE APOIO</w:t>
            </w:r>
          </w:p>
        </w:tc>
      </w:tr>
    </w:tbl>
    <w:p w:rsidR="00FF529A" w:rsidRDefault="00FF529A" w:rsidP="0058546B">
      <w:pPr>
        <w:pStyle w:val="Ttulo2"/>
        <w:rPr>
          <w:lang w:val="pt-BR" w:eastAsia="pt-BR"/>
        </w:rPr>
      </w:pPr>
    </w:p>
    <w:p w:rsidR="0058546B" w:rsidRPr="00FF529A" w:rsidRDefault="00DF46AF" w:rsidP="00FF529A">
      <w:pPr>
        <w:pStyle w:val="Ttulo2"/>
        <w:rPr>
          <w:color w:val="4F6228" w:themeColor="accent3" w:themeShade="80"/>
          <w:lang w:eastAsia="pt-BR"/>
        </w:rPr>
      </w:pPr>
      <w:r>
        <w:rPr>
          <w:lang w:val="pt-BR" w:eastAsia="pt-BR"/>
        </w:rPr>
        <w:t>Roteiro</w:t>
      </w:r>
      <w:r w:rsidR="0058546B" w:rsidRPr="0058546B">
        <w:rPr>
          <w:lang w:val="pt-BR" w:eastAsia="pt-BR"/>
        </w:rPr>
        <w:t xml:space="preserve"> de experimentação</w:t>
      </w:r>
      <w:r w:rsidR="00FF529A">
        <w:rPr>
          <w:lang w:val="pt-BR" w:eastAsia="pt-BR"/>
        </w:rPr>
        <w:t xml:space="preserve"> - </w:t>
      </w:r>
      <w:r w:rsidR="00E400CB" w:rsidRPr="00FF529A">
        <w:rPr>
          <w:color w:val="4F6228" w:themeColor="accent3" w:themeShade="80"/>
          <w:lang w:eastAsia="pt-BR"/>
        </w:rPr>
        <w:t>Curva de resfriamento da água na fase líquida</w:t>
      </w:r>
    </w:p>
    <w:p w:rsidR="00631FD8" w:rsidRDefault="00631FD8" w:rsidP="00DF46AF">
      <w:pPr>
        <w:rPr>
          <w:lang w:eastAsia="pt-BR"/>
        </w:rPr>
      </w:pPr>
    </w:p>
    <w:p w:rsidR="00DF46AF" w:rsidRDefault="00DF46AF" w:rsidP="00DF46AF">
      <w:pPr>
        <w:rPr>
          <w:lang w:eastAsia="pt-BR"/>
        </w:rPr>
      </w:pPr>
      <w:r w:rsidRPr="00D96787">
        <w:rPr>
          <w:lang w:eastAsia="pt-BR"/>
        </w:rPr>
        <w:t xml:space="preserve">Para </w:t>
      </w:r>
      <w:r>
        <w:rPr>
          <w:lang w:eastAsia="pt-BR"/>
        </w:rPr>
        <w:t>fazer essa experimentação serão necessários:</w:t>
      </w:r>
    </w:p>
    <w:p w:rsidR="00DF46AF" w:rsidRDefault="00E400CB" w:rsidP="00DF46AF">
      <w:pPr>
        <w:numPr>
          <w:ilvl w:val="0"/>
          <w:numId w:val="3"/>
        </w:numPr>
        <w:spacing w:after="180" w:line="274" w:lineRule="auto"/>
        <w:jc w:val="left"/>
        <w:rPr>
          <w:lang w:eastAsia="pt-BR"/>
        </w:rPr>
      </w:pPr>
      <w:r>
        <w:rPr>
          <w:lang w:eastAsia="pt-BR"/>
        </w:rPr>
        <w:t>Uma lata de refrigerante vazia</w:t>
      </w:r>
      <w:r w:rsidR="00DF46AF">
        <w:rPr>
          <w:lang w:eastAsia="pt-BR"/>
        </w:rPr>
        <w:t>;</w:t>
      </w:r>
    </w:p>
    <w:p w:rsidR="00DF46AF" w:rsidRDefault="00E400CB" w:rsidP="00DF46AF">
      <w:pPr>
        <w:numPr>
          <w:ilvl w:val="0"/>
          <w:numId w:val="3"/>
        </w:numPr>
        <w:spacing w:after="180" w:line="274" w:lineRule="auto"/>
        <w:jc w:val="left"/>
        <w:rPr>
          <w:lang w:eastAsia="pt-BR"/>
        </w:rPr>
      </w:pPr>
      <w:r>
        <w:rPr>
          <w:lang w:eastAsia="pt-BR"/>
        </w:rPr>
        <w:t>Um termômetro comum de laboratório (com escala até, no mínimo, 110 °C)</w:t>
      </w:r>
      <w:r w:rsidR="00DF46AF">
        <w:rPr>
          <w:lang w:eastAsia="pt-BR"/>
        </w:rPr>
        <w:t>;</w:t>
      </w:r>
    </w:p>
    <w:p w:rsidR="00DF46AF" w:rsidRDefault="00E400CB" w:rsidP="00DF46AF">
      <w:pPr>
        <w:numPr>
          <w:ilvl w:val="0"/>
          <w:numId w:val="3"/>
        </w:numPr>
        <w:spacing w:after="180" w:line="274" w:lineRule="auto"/>
        <w:jc w:val="left"/>
        <w:rPr>
          <w:lang w:eastAsia="pt-BR"/>
        </w:rPr>
      </w:pPr>
      <w:r>
        <w:rPr>
          <w:lang w:eastAsia="pt-BR"/>
        </w:rPr>
        <w:t xml:space="preserve">Uma fonte de calor para aquecer água (fogão, forno de micro-ondas, sistema de aquecimento do laboratório, </w:t>
      </w:r>
      <w:proofErr w:type="spellStart"/>
      <w:r>
        <w:rPr>
          <w:lang w:eastAsia="pt-BR"/>
        </w:rPr>
        <w:t>etc</w:t>
      </w:r>
      <w:proofErr w:type="spellEnd"/>
      <w:r>
        <w:rPr>
          <w:lang w:eastAsia="pt-BR"/>
        </w:rPr>
        <w:t>)</w:t>
      </w:r>
      <w:r w:rsidR="00DF46AF">
        <w:rPr>
          <w:lang w:eastAsia="pt-BR"/>
        </w:rPr>
        <w:t>;</w:t>
      </w:r>
    </w:p>
    <w:p w:rsidR="002C35D3" w:rsidRDefault="002C35D3" w:rsidP="00DF46AF">
      <w:pPr>
        <w:numPr>
          <w:ilvl w:val="0"/>
          <w:numId w:val="3"/>
        </w:numPr>
        <w:spacing w:after="180" w:line="274" w:lineRule="auto"/>
        <w:jc w:val="left"/>
        <w:rPr>
          <w:lang w:eastAsia="pt-BR"/>
        </w:rPr>
      </w:pPr>
      <w:r>
        <w:rPr>
          <w:lang w:eastAsia="pt-BR"/>
        </w:rPr>
        <w:t>Um funil;</w:t>
      </w:r>
    </w:p>
    <w:p w:rsidR="00DF46AF" w:rsidRDefault="00E400CB" w:rsidP="00DF46AF">
      <w:pPr>
        <w:numPr>
          <w:ilvl w:val="0"/>
          <w:numId w:val="3"/>
        </w:numPr>
        <w:spacing w:after="180" w:line="274" w:lineRule="auto"/>
        <w:jc w:val="left"/>
        <w:rPr>
          <w:lang w:eastAsia="pt-BR"/>
        </w:rPr>
      </w:pPr>
      <w:r>
        <w:rPr>
          <w:lang w:eastAsia="pt-BR"/>
        </w:rPr>
        <w:t>Um relógio ou cronômetro (smartphones possuem essa função)</w:t>
      </w:r>
      <w:r w:rsidR="00DF46AF">
        <w:rPr>
          <w:lang w:eastAsia="pt-BR"/>
        </w:rPr>
        <w:t>;</w:t>
      </w:r>
    </w:p>
    <w:p w:rsidR="00DF46AF" w:rsidRDefault="00E400CB" w:rsidP="00DF46AF">
      <w:pPr>
        <w:numPr>
          <w:ilvl w:val="0"/>
          <w:numId w:val="3"/>
        </w:numPr>
        <w:spacing w:after="180" w:line="274" w:lineRule="auto"/>
        <w:jc w:val="left"/>
        <w:rPr>
          <w:lang w:eastAsia="pt-BR"/>
        </w:rPr>
      </w:pPr>
      <w:r>
        <w:rPr>
          <w:lang w:eastAsia="pt-BR"/>
        </w:rPr>
        <w:t>Caneta para anotações</w:t>
      </w:r>
      <w:r w:rsidR="00DF46AF">
        <w:rPr>
          <w:lang w:eastAsia="pt-BR"/>
        </w:rPr>
        <w:t>;</w:t>
      </w:r>
    </w:p>
    <w:p w:rsidR="00E400CB" w:rsidRDefault="00E400CB" w:rsidP="00DF46AF">
      <w:pPr>
        <w:numPr>
          <w:ilvl w:val="0"/>
          <w:numId w:val="3"/>
        </w:numPr>
        <w:spacing w:after="180" w:line="274" w:lineRule="auto"/>
        <w:jc w:val="left"/>
        <w:rPr>
          <w:lang w:eastAsia="pt-BR"/>
        </w:rPr>
      </w:pPr>
      <w:r>
        <w:rPr>
          <w:lang w:eastAsia="pt-BR"/>
        </w:rPr>
        <w:t>Papel sulfite comum ou o gráfico e a tabela anexos</w:t>
      </w:r>
      <w:r w:rsidR="002C35D3">
        <w:rPr>
          <w:lang w:eastAsia="pt-BR"/>
        </w:rPr>
        <w:t>,</w:t>
      </w:r>
      <w:r>
        <w:rPr>
          <w:lang w:eastAsia="pt-BR"/>
        </w:rPr>
        <w:t xml:space="preserve"> impressos e distribuídos.</w:t>
      </w:r>
    </w:p>
    <w:p w:rsidR="00DF46AF" w:rsidRDefault="00DF46AF" w:rsidP="00DF46AF">
      <w:pPr>
        <w:spacing w:after="180" w:line="274" w:lineRule="auto"/>
        <w:jc w:val="left"/>
        <w:rPr>
          <w:lang w:eastAsia="pt-BR"/>
        </w:rPr>
      </w:pPr>
      <w:r>
        <w:rPr>
          <w:lang w:eastAsia="pt-BR"/>
        </w:rPr>
        <w:t>Procedimento:</w:t>
      </w:r>
    </w:p>
    <w:p w:rsidR="00631FD8" w:rsidRDefault="00631FD8" w:rsidP="00DF46AF">
      <w:pPr>
        <w:spacing w:after="180" w:line="274" w:lineRule="auto"/>
        <w:jc w:val="left"/>
        <w:rPr>
          <w:lang w:eastAsia="pt-BR"/>
        </w:rPr>
      </w:pPr>
      <w:r>
        <w:rPr>
          <w:lang w:eastAsia="pt-BR"/>
        </w:rPr>
        <w:t>(*) Cuidado! Ao lidar com fontes de calor, líquidos quentes e vidrarias, evite deixar que os alunos manipulem diretamente esses objetos e sempre os instrua antes sobre os procedimentos de segurança que devem ser tomados e o que fazer em caso de acidente.</w:t>
      </w:r>
    </w:p>
    <w:p w:rsidR="00631FD8" w:rsidRDefault="00631FD8" w:rsidP="00DF46AF">
      <w:pPr>
        <w:spacing w:after="180" w:line="274" w:lineRule="auto"/>
        <w:jc w:val="left"/>
        <w:rPr>
          <w:lang w:eastAsia="pt-BR"/>
        </w:rPr>
      </w:pPr>
    </w:p>
    <w:p w:rsidR="00DF46AF" w:rsidRDefault="002C35D3" w:rsidP="00DF46AF">
      <w:pPr>
        <w:pStyle w:val="PargrafodaLista"/>
        <w:numPr>
          <w:ilvl w:val="0"/>
          <w:numId w:val="4"/>
        </w:numPr>
        <w:spacing w:after="180" w:line="274" w:lineRule="auto"/>
        <w:ind w:left="284" w:hanging="284"/>
        <w:jc w:val="left"/>
        <w:rPr>
          <w:lang w:eastAsia="pt-BR"/>
        </w:rPr>
      </w:pPr>
      <w:r>
        <w:rPr>
          <w:lang w:eastAsia="pt-BR"/>
        </w:rPr>
        <w:t>Divida os alunos em grupos de 2 a 4 pessoas (dependendo da quantidade de termômetros disponíveis). Cada grupo deverá receber um termômetro, uma latinha de refrigerante vazia e um papel sulfite (ou o anexo impresso)</w:t>
      </w:r>
      <w:r w:rsidR="00DF46AF">
        <w:rPr>
          <w:lang w:eastAsia="pt-BR"/>
        </w:rPr>
        <w:t>;</w:t>
      </w:r>
    </w:p>
    <w:p w:rsidR="00DF46AF" w:rsidRDefault="002C35D3" w:rsidP="00DF46AF">
      <w:pPr>
        <w:pStyle w:val="PargrafodaLista"/>
        <w:numPr>
          <w:ilvl w:val="0"/>
          <w:numId w:val="4"/>
        </w:numPr>
        <w:spacing w:after="180" w:line="274" w:lineRule="auto"/>
        <w:ind w:left="284" w:hanging="284"/>
        <w:jc w:val="left"/>
        <w:rPr>
          <w:lang w:eastAsia="pt-BR"/>
        </w:rPr>
      </w:pPr>
      <w:r>
        <w:rPr>
          <w:lang w:eastAsia="pt-BR"/>
        </w:rPr>
        <w:t>Peça para que todos os alunos deixem seus termômetros sobre a mesa por, no mínimo, 5 minutos sem tocá-los. Após esse tempo, peça que cada grupo faça a leitura do termômetro e anote</w:t>
      </w:r>
      <w:r w:rsidR="00177B01">
        <w:rPr>
          <w:lang w:eastAsia="pt-BR"/>
        </w:rPr>
        <w:t>,</w:t>
      </w:r>
      <w:r>
        <w:rPr>
          <w:lang w:eastAsia="pt-BR"/>
        </w:rPr>
        <w:t xml:space="preserve"> na folha de dados distribuída no passo 1</w:t>
      </w:r>
      <w:r w:rsidR="00177B01">
        <w:rPr>
          <w:lang w:eastAsia="pt-BR"/>
        </w:rPr>
        <w:t>,</w:t>
      </w:r>
      <w:r>
        <w:rPr>
          <w:lang w:eastAsia="pt-BR"/>
        </w:rPr>
        <w:t xml:space="preserve"> a temperatura ambiente no campo correspondente da folha</w:t>
      </w:r>
      <w:r w:rsidR="00DF46AF">
        <w:rPr>
          <w:lang w:eastAsia="pt-BR"/>
        </w:rPr>
        <w:t>;</w:t>
      </w:r>
    </w:p>
    <w:p w:rsidR="00DF46AF" w:rsidRDefault="002C35D3" w:rsidP="00DF46AF">
      <w:pPr>
        <w:pStyle w:val="PargrafodaLista"/>
        <w:numPr>
          <w:ilvl w:val="0"/>
          <w:numId w:val="4"/>
        </w:numPr>
        <w:spacing w:after="180" w:line="274" w:lineRule="auto"/>
        <w:ind w:left="284" w:hanging="284"/>
        <w:jc w:val="left"/>
        <w:rPr>
          <w:lang w:eastAsia="pt-BR"/>
        </w:rPr>
      </w:pPr>
      <w:r>
        <w:rPr>
          <w:lang w:eastAsia="pt-BR"/>
        </w:rPr>
        <w:t>Aqueça cerca de 2 litros de água até a temperatura máxima de 60 °C. Temperaturas acima disso podem causar acidentes com queimaduras graves</w:t>
      </w:r>
      <w:r w:rsidR="00DF46AF">
        <w:rPr>
          <w:lang w:eastAsia="pt-BR"/>
        </w:rPr>
        <w:t>;</w:t>
      </w:r>
    </w:p>
    <w:p w:rsidR="002C35D3" w:rsidRDefault="002C35D3" w:rsidP="00DF46AF">
      <w:pPr>
        <w:pStyle w:val="PargrafodaLista"/>
        <w:numPr>
          <w:ilvl w:val="0"/>
          <w:numId w:val="4"/>
        </w:numPr>
        <w:spacing w:after="180" w:line="274" w:lineRule="auto"/>
        <w:ind w:left="284" w:hanging="284"/>
        <w:jc w:val="left"/>
        <w:rPr>
          <w:lang w:eastAsia="pt-BR"/>
        </w:rPr>
      </w:pPr>
      <w:r>
        <w:rPr>
          <w:lang w:eastAsia="pt-BR"/>
        </w:rPr>
        <w:t>Em cada latinha de refrigerante coloque a água aquecida até atingir cerca de 1/3 do volume da latinha;</w:t>
      </w:r>
    </w:p>
    <w:p w:rsidR="002C35D3" w:rsidRDefault="00650C35" w:rsidP="00DF46AF">
      <w:pPr>
        <w:pStyle w:val="PargrafodaLista"/>
        <w:numPr>
          <w:ilvl w:val="0"/>
          <w:numId w:val="4"/>
        </w:numPr>
        <w:spacing w:after="180" w:line="274" w:lineRule="auto"/>
        <w:ind w:left="284" w:hanging="284"/>
        <w:jc w:val="left"/>
        <w:rPr>
          <w:lang w:eastAsia="pt-BR"/>
        </w:rPr>
      </w:pPr>
      <w:r>
        <w:rPr>
          <w:lang w:eastAsia="pt-BR"/>
        </w:rPr>
        <w:t>Cada grupo deverá, a seguir, colocar o termômetro dentro da latinha e não deverá mais mexer nela;</w:t>
      </w:r>
    </w:p>
    <w:p w:rsidR="00650C35" w:rsidRDefault="00650C35" w:rsidP="00DF46AF">
      <w:pPr>
        <w:pStyle w:val="PargrafodaLista"/>
        <w:numPr>
          <w:ilvl w:val="0"/>
          <w:numId w:val="4"/>
        </w:numPr>
        <w:spacing w:after="180" w:line="274" w:lineRule="auto"/>
        <w:ind w:left="284" w:hanging="284"/>
        <w:jc w:val="left"/>
        <w:rPr>
          <w:lang w:eastAsia="pt-BR"/>
        </w:rPr>
      </w:pPr>
      <w:r>
        <w:rPr>
          <w:lang w:eastAsia="pt-BR"/>
        </w:rPr>
        <w:lastRenderedPageBreak/>
        <w:t>A temperatura da água indicada pelo termômetro, assim que a coluna de mercúrio parar de subir, deverá ser anotada no gráfico Temperatura X tempo correspondendo ao instante zero;</w:t>
      </w:r>
    </w:p>
    <w:p w:rsidR="00650C35" w:rsidRDefault="00650C35" w:rsidP="00DF46AF">
      <w:pPr>
        <w:pStyle w:val="PargrafodaLista"/>
        <w:numPr>
          <w:ilvl w:val="0"/>
          <w:numId w:val="4"/>
        </w:numPr>
        <w:spacing w:after="180" w:line="274" w:lineRule="auto"/>
        <w:ind w:left="284" w:hanging="284"/>
        <w:jc w:val="left"/>
        <w:rPr>
          <w:lang w:eastAsia="pt-BR"/>
        </w:rPr>
      </w:pPr>
      <w:r>
        <w:rPr>
          <w:lang w:eastAsia="pt-BR"/>
        </w:rPr>
        <w:t>A cada minuto a partir do instante zero, e até o instante 10 min, os grupos deverão anotar na tabela a temperatura mostrada em seus termômetros;</w:t>
      </w:r>
    </w:p>
    <w:p w:rsidR="00650C35" w:rsidRDefault="00650C35" w:rsidP="00DF46AF">
      <w:pPr>
        <w:pStyle w:val="PargrafodaLista"/>
        <w:numPr>
          <w:ilvl w:val="0"/>
          <w:numId w:val="4"/>
        </w:numPr>
        <w:spacing w:after="180" w:line="274" w:lineRule="auto"/>
        <w:ind w:left="284" w:hanging="284"/>
        <w:jc w:val="left"/>
        <w:rPr>
          <w:lang w:eastAsia="pt-BR"/>
        </w:rPr>
      </w:pPr>
      <w:r>
        <w:rPr>
          <w:lang w:eastAsia="pt-BR"/>
        </w:rPr>
        <w:t>Uma vez terminada a etapa de coleta de dados o professor deve recolher o material (latinhas com água e termômetros) e os alunos passarão a construir o gráfico da curva de resfriamento utilizando os dados da tabela;</w:t>
      </w:r>
    </w:p>
    <w:p w:rsidR="00650C35" w:rsidRDefault="00650C35" w:rsidP="00DF46AF">
      <w:pPr>
        <w:pStyle w:val="PargrafodaLista"/>
        <w:numPr>
          <w:ilvl w:val="0"/>
          <w:numId w:val="4"/>
        </w:numPr>
        <w:spacing w:after="180" w:line="274" w:lineRule="auto"/>
        <w:ind w:left="284" w:hanging="284"/>
        <w:jc w:val="left"/>
        <w:rPr>
          <w:lang w:eastAsia="pt-BR"/>
        </w:rPr>
      </w:pPr>
      <w:r>
        <w:rPr>
          <w:lang w:eastAsia="pt-BR"/>
        </w:rPr>
        <w:t>Uma vez traçado o gráfico os alunos poderão então responder as questões propostas a seguir:</w:t>
      </w:r>
    </w:p>
    <w:p w:rsidR="00631FD8" w:rsidRDefault="00631FD8" w:rsidP="00631FD8">
      <w:pPr>
        <w:spacing w:after="180" w:line="274" w:lineRule="auto"/>
        <w:ind w:left="284" w:hanging="284"/>
        <w:jc w:val="left"/>
        <w:rPr>
          <w:lang w:eastAsia="pt-BR"/>
        </w:rPr>
      </w:pPr>
    </w:p>
    <w:p w:rsidR="00631FD8" w:rsidRDefault="00631FD8" w:rsidP="00631FD8">
      <w:pPr>
        <w:spacing w:after="180" w:line="274" w:lineRule="auto"/>
        <w:ind w:left="284" w:hanging="284"/>
        <w:jc w:val="left"/>
        <w:rPr>
          <w:lang w:eastAsia="pt-BR"/>
        </w:rPr>
      </w:pPr>
      <w:r>
        <w:rPr>
          <w:lang w:eastAsia="pt-BR"/>
        </w:rPr>
        <w:t xml:space="preserve">Perguntas para a equipe </w:t>
      </w:r>
      <w:r w:rsidR="00177B01">
        <w:rPr>
          <w:lang w:eastAsia="pt-BR"/>
        </w:rPr>
        <w:t>debater e formular uma resposta</w:t>
      </w:r>
      <w:r>
        <w:rPr>
          <w:lang w:eastAsia="pt-BR"/>
        </w:rPr>
        <w:t xml:space="preserve"> conjunta:</w:t>
      </w:r>
    </w:p>
    <w:p w:rsidR="00177B01" w:rsidRDefault="00177B01" w:rsidP="00650C35">
      <w:pPr>
        <w:pStyle w:val="PargrafodaLista"/>
        <w:numPr>
          <w:ilvl w:val="0"/>
          <w:numId w:val="6"/>
        </w:numPr>
        <w:spacing w:after="180" w:line="274" w:lineRule="auto"/>
        <w:ind w:left="284" w:hanging="284"/>
        <w:jc w:val="left"/>
        <w:rPr>
          <w:lang w:eastAsia="pt-BR"/>
        </w:rPr>
      </w:pPr>
      <w:r>
        <w:rPr>
          <w:lang w:eastAsia="pt-BR"/>
        </w:rPr>
        <w:t xml:space="preserve">Por que a temperatura indicada no termômetro inicialmente aumenta até atingir um determinado valor e, então, para de aumentar e começa a diminuir? </w:t>
      </w:r>
      <w:r w:rsidRPr="00177B01">
        <w:rPr>
          <w:color w:val="FF0000"/>
          <w:lang w:eastAsia="pt-BR"/>
        </w:rPr>
        <w:t xml:space="preserve">[Porque o termômetro se aquece até entrar em equilíbrio térmico com a água e, a partir daí, vai resfriando junto coma água, indicando sempre a temperatura do conjunto </w:t>
      </w:r>
      <w:proofErr w:type="spellStart"/>
      <w:r w:rsidRPr="00177B01">
        <w:rPr>
          <w:color w:val="FF0000"/>
          <w:lang w:eastAsia="pt-BR"/>
        </w:rPr>
        <w:t>água+latinha+termômetro</w:t>
      </w:r>
      <w:proofErr w:type="spellEnd"/>
      <w:r>
        <w:rPr>
          <w:color w:val="FF0000"/>
          <w:lang w:eastAsia="pt-BR"/>
        </w:rPr>
        <w:t>.</w:t>
      </w:r>
      <w:proofErr w:type="gramStart"/>
      <w:r w:rsidRPr="00177B01">
        <w:rPr>
          <w:color w:val="FF0000"/>
          <w:lang w:eastAsia="pt-BR"/>
        </w:rPr>
        <w:t>]</w:t>
      </w:r>
      <w:proofErr w:type="gramEnd"/>
    </w:p>
    <w:p w:rsidR="00650C35" w:rsidRDefault="00650C35" w:rsidP="00650C35">
      <w:pPr>
        <w:pStyle w:val="PargrafodaLista"/>
        <w:numPr>
          <w:ilvl w:val="0"/>
          <w:numId w:val="6"/>
        </w:numPr>
        <w:spacing w:after="180" w:line="274" w:lineRule="auto"/>
        <w:ind w:left="284" w:hanging="284"/>
        <w:jc w:val="left"/>
        <w:rPr>
          <w:lang w:eastAsia="pt-BR"/>
        </w:rPr>
      </w:pPr>
      <w:r>
        <w:rPr>
          <w:lang w:eastAsia="pt-BR"/>
        </w:rPr>
        <w:t>Qual é o formato desse gráfico? Uma reta? Uma curva? Alguma curva conhecida?</w:t>
      </w:r>
    </w:p>
    <w:p w:rsidR="00650C35" w:rsidRPr="00650C35" w:rsidRDefault="00FF529A" w:rsidP="00650C35">
      <w:pPr>
        <w:pStyle w:val="PargrafodaLista"/>
        <w:spacing w:after="180" w:line="274" w:lineRule="auto"/>
        <w:ind w:left="284" w:hanging="284"/>
        <w:jc w:val="left"/>
        <w:rPr>
          <w:color w:val="FF0000"/>
          <w:lang w:eastAsia="pt-BR"/>
        </w:rPr>
      </w:pPr>
      <w:r>
        <w:rPr>
          <w:color w:val="FF0000"/>
          <w:lang w:eastAsia="pt-BR"/>
        </w:rPr>
        <w:t xml:space="preserve">      </w:t>
      </w:r>
      <w:r w:rsidR="00650C35" w:rsidRPr="00650C35">
        <w:rPr>
          <w:color w:val="FF0000"/>
          <w:lang w:eastAsia="pt-BR"/>
        </w:rPr>
        <w:t>[O gráfico tem formato de uma exponencial decrescente, mas pode ser aproximado por um trecho de parábola. De maneira mais geral, é uma curva decrescente que tende a um determinado valor</w:t>
      </w:r>
      <w:r w:rsidR="00177B01">
        <w:rPr>
          <w:color w:val="FF0000"/>
          <w:lang w:eastAsia="pt-BR"/>
        </w:rPr>
        <w:t>.</w:t>
      </w:r>
      <w:proofErr w:type="gramStart"/>
      <w:r w:rsidR="00650C35" w:rsidRPr="00650C35">
        <w:rPr>
          <w:color w:val="FF0000"/>
          <w:lang w:eastAsia="pt-BR"/>
        </w:rPr>
        <w:t>]</w:t>
      </w:r>
      <w:proofErr w:type="gramEnd"/>
    </w:p>
    <w:p w:rsidR="00650C35" w:rsidRDefault="00631FD8" w:rsidP="00650C35">
      <w:pPr>
        <w:pStyle w:val="PargrafodaLista"/>
        <w:numPr>
          <w:ilvl w:val="0"/>
          <w:numId w:val="6"/>
        </w:numPr>
        <w:spacing w:after="180" w:line="274" w:lineRule="auto"/>
        <w:ind w:left="284" w:hanging="284"/>
        <w:jc w:val="left"/>
        <w:rPr>
          <w:lang w:eastAsia="pt-BR"/>
        </w:rPr>
      </w:pPr>
      <w:r>
        <w:rPr>
          <w:lang w:eastAsia="pt-BR"/>
        </w:rPr>
        <w:t xml:space="preserve">Em que região do gráfico a temperatura diminui? </w:t>
      </w:r>
      <w:r w:rsidRPr="00631FD8">
        <w:rPr>
          <w:color w:val="FF0000"/>
          <w:lang w:eastAsia="pt-BR"/>
        </w:rPr>
        <w:t>[Todas</w:t>
      </w:r>
      <w:r w:rsidR="00177B01">
        <w:rPr>
          <w:color w:val="FF0000"/>
          <w:lang w:eastAsia="pt-BR"/>
        </w:rPr>
        <w:t>.</w:t>
      </w:r>
      <w:r w:rsidRPr="00631FD8">
        <w:rPr>
          <w:color w:val="FF0000"/>
          <w:lang w:eastAsia="pt-BR"/>
        </w:rPr>
        <w:t>]</w:t>
      </w:r>
    </w:p>
    <w:p w:rsidR="00650C35" w:rsidRDefault="00631FD8" w:rsidP="00650C35">
      <w:pPr>
        <w:pStyle w:val="PargrafodaLista"/>
        <w:numPr>
          <w:ilvl w:val="0"/>
          <w:numId w:val="6"/>
        </w:numPr>
        <w:spacing w:after="180" w:line="274" w:lineRule="auto"/>
        <w:ind w:left="284" w:hanging="284"/>
        <w:jc w:val="left"/>
        <w:rPr>
          <w:lang w:eastAsia="pt-BR"/>
        </w:rPr>
      </w:pPr>
      <w:r>
        <w:rPr>
          <w:lang w:eastAsia="pt-BR"/>
        </w:rPr>
        <w:t xml:space="preserve">Em que região a temperatura diminui mais rapidamente? </w:t>
      </w:r>
      <w:r w:rsidRPr="00177B01">
        <w:rPr>
          <w:color w:val="FF0000"/>
          <w:lang w:eastAsia="pt-BR"/>
        </w:rPr>
        <w:t xml:space="preserve">[No </w:t>
      </w:r>
      <w:proofErr w:type="spellStart"/>
      <w:r w:rsidRPr="00177B01">
        <w:rPr>
          <w:color w:val="FF0000"/>
          <w:lang w:eastAsia="pt-BR"/>
        </w:rPr>
        <w:t>ínicio</w:t>
      </w:r>
      <w:proofErr w:type="spellEnd"/>
      <w:r w:rsidR="00177B01">
        <w:rPr>
          <w:color w:val="FF0000"/>
          <w:lang w:eastAsia="pt-BR"/>
        </w:rPr>
        <w:t>.</w:t>
      </w:r>
      <w:r w:rsidRPr="00177B01">
        <w:rPr>
          <w:color w:val="FF0000"/>
          <w:lang w:eastAsia="pt-BR"/>
        </w:rPr>
        <w:t>]</w:t>
      </w:r>
    </w:p>
    <w:p w:rsidR="00650C35" w:rsidRDefault="00631FD8" w:rsidP="00650C35">
      <w:pPr>
        <w:pStyle w:val="PargrafodaLista"/>
        <w:numPr>
          <w:ilvl w:val="0"/>
          <w:numId w:val="6"/>
        </w:numPr>
        <w:spacing w:after="180" w:line="274" w:lineRule="auto"/>
        <w:ind w:left="284" w:hanging="284"/>
        <w:jc w:val="left"/>
        <w:rPr>
          <w:lang w:eastAsia="pt-BR"/>
        </w:rPr>
      </w:pPr>
      <w:r>
        <w:rPr>
          <w:lang w:eastAsia="pt-BR"/>
        </w:rPr>
        <w:t xml:space="preserve">Qual seria uma possível explicação para isso? </w:t>
      </w:r>
      <w:r w:rsidRPr="00631FD8">
        <w:rPr>
          <w:color w:val="FF0000"/>
          <w:lang w:eastAsia="pt-BR"/>
        </w:rPr>
        <w:t xml:space="preserve">[A troca de calor é </w:t>
      </w:r>
      <w:r>
        <w:rPr>
          <w:color w:val="FF0000"/>
          <w:lang w:eastAsia="pt-BR"/>
        </w:rPr>
        <w:t xml:space="preserve">tanto </w:t>
      </w:r>
      <w:r w:rsidRPr="00631FD8">
        <w:rPr>
          <w:color w:val="FF0000"/>
          <w:lang w:eastAsia="pt-BR"/>
        </w:rPr>
        <w:t xml:space="preserve">mais rápida quanto maior for </w:t>
      </w:r>
      <w:proofErr w:type="gramStart"/>
      <w:r w:rsidRPr="00631FD8">
        <w:rPr>
          <w:color w:val="FF0000"/>
          <w:lang w:eastAsia="pt-BR"/>
        </w:rPr>
        <w:t>a</w:t>
      </w:r>
      <w:proofErr w:type="gramEnd"/>
      <w:r w:rsidRPr="00631FD8">
        <w:rPr>
          <w:color w:val="FF0000"/>
          <w:lang w:eastAsia="pt-BR"/>
        </w:rPr>
        <w:t xml:space="preserve"> diferença de temperatura entre a água e o ambiente</w:t>
      </w:r>
      <w:r w:rsidR="00177B01">
        <w:rPr>
          <w:color w:val="FF0000"/>
          <w:lang w:eastAsia="pt-BR"/>
        </w:rPr>
        <w:t>.</w:t>
      </w:r>
      <w:r w:rsidRPr="00631FD8">
        <w:rPr>
          <w:color w:val="FF0000"/>
          <w:lang w:eastAsia="pt-BR"/>
        </w:rPr>
        <w:t>]</w:t>
      </w:r>
    </w:p>
    <w:p w:rsidR="00631FD8" w:rsidRDefault="00631FD8" w:rsidP="00650C35">
      <w:pPr>
        <w:pStyle w:val="PargrafodaLista"/>
        <w:numPr>
          <w:ilvl w:val="0"/>
          <w:numId w:val="6"/>
        </w:numPr>
        <w:spacing w:after="180" w:line="274" w:lineRule="auto"/>
        <w:ind w:left="284" w:hanging="284"/>
        <w:jc w:val="left"/>
        <w:rPr>
          <w:lang w:eastAsia="pt-BR"/>
        </w:rPr>
      </w:pPr>
      <w:r>
        <w:rPr>
          <w:lang w:eastAsia="pt-BR"/>
        </w:rPr>
        <w:t xml:space="preserve">Se continuássemos observando a queda da temperatura por mais 10, 20 ou 30 minutos, poderíamos supor que ela se estabilizaria em algum valor? Qual? </w:t>
      </w:r>
      <w:r w:rsidRPr="00631FD8">
        <w:rPr>
          <w:color w:val="FF0000"/>
          <w:lang w:eastAsia="pt-BR"/>
        </w:rPr>
        <w:t>[A temperatura da água tende a se igu</w:t>
      </w:r>
      <w:r w:rsidR="00177B01">
        <w:rPr>
          <w:color w:val="FF0000"/>
          <w:lang w:eastAsia="pt-BR"/>
        </w:rPr>
        <w:t>alar à temperatura do ambiente ao</w:t>
      </w:r>
      <w:r w:rsidRPr="00631FD8">
        <w:rPr>
          <w:color w:val="FF0000"/>
          <w:lang w:eastAsia="pt-BR"/>
        </w:rPr>
        <w:t xml:space="preserve"> atingir o equilíbrio térmico com este</w:t>
      </w:r>
      <w:r w:rsidR="00177B01">
        <w:rPr>
          <w:color w:val="FF0000"/>
          <w:lang w:eastAsia="pt-BR"/>
        </w:rPr>
        <w:t>.</w:t>
      </w:r>
      <w:proofErr w:type="gramStart"/>
      <w:r w:rsidRPr="00631FD8">
        <w:rPr>
          <w:color w:val="FF0000"/>
          <w:lang w:eastAsia="pt-BR"/>
        </w:rPr>
        <w:t>]</w:t>
      </w:r>
      <w:proofErr w:type="gramEnd"/>
    </w:p>
    <w:p w:rsidR="00650C35" w:rsidRDefault="00631FD8" w:rsidP="00650C35">
      <w:pPr>
        <w:pStyle w:val="PargrafodaLista"/>
        <w:numPr>
          <w:ilvl w:val="0"/>
          <w:numId w:val="6"/>
        </w:numPr>
        <w:spacing w:after="180" w:line="274" w:lineRule="auto"/>
        <w:ind w:left="284" w:hanging="284"/>
        <w:jc w:val="left"/>
        <w:rPr>
          <w:lang w:eastAsia="pt-BR"/>
        </w:rPr>
      </w:pPr>
      <w:r>
        <w:rPr>
          <w:lang w:eastAsia="pt-BR"/>
        </w:rPr>
        <w:t xml:space="preserve">Será que esse comportamento é sempre o mesmo? </w:t>
      </w:r>
      <w:r w:rsidRPr="00631FD8">
        <w:rPr>
          <w:color w:val="FF0000"/>
          <w:lang w:eastAsia="pt-BR"/>
        </w:rPr>
        <w:t>[Não, pois quando há mudança de fase – por exemplo, gelo sendo aquecido e depois derretendo – a temperatura não muda durante a mudança</w:t>
      </w:r>
      <w:r w:rsidR="00177B01">
        <w:rPr>
          <w:color w:val="FF0000"/>
          <w:lang w:eastAsia="pt-BR"/>
        </w:rPr>
        <w:t xml:space="preserve"> de estado.</w:t>
      </w:r>
      <w:proofErr w:type="gramStart"/>
      <w:r w:rsidRPr="00631FD8">
        <w:rPr>
          <w:color w:val="FF0000"/>
          <w:lang w:eastAsia="pt-BR"/>
        </w:rPr>
        <w:t>]</w:t>
      </w:r>
      <w:proofErr w:type="gramEnd"/>
    </w:p>
    <w:p w:rsidR="00E400CB" w:rsidRDefault="00E400CB" w:rsidP="00E400CB">
      <w:pPr>
        <w:spacing w:after="180" w:line="274" w:lineRule="auto"/>
        <w:ind w:left="284" w:hanging="284"/>
        <w:jc w:val="left"/>
        <w:rPr>
          <w:lang w:eastAsia="pt-BR"/>
        </w:rPr>
      </w:pPr>
    </w:p>
    <w:p w:rsidR="00E400CB" w:rsidRDefault="00E400CB" w:rsidP="00E400CB">
      <w:pPr>
        <w:spacing w:after="180" w:line="274" w:lineRule="auto"/>
        <w:jc w:val="left"/>
        <w:rPr>
          <w:lang w:eastAsia="pt-BR"/>
        </w:rPr>
      </w:pPr>
    </w:p>
    <w:p w:rsidR="00E400CB" w:rsidRDefault="00E400CB" w:rsidP="00E400CB">
      <w:pPr>
        <w:spacing w:after="180" w:line="274" w:lineRule="auto"/>
        <w:jc w:val="left"/>
        <w:rPr>
          <w:lang w:eastAsia="pt-BR"/>
        </w:rPr>
      </w:pPr>
    </w:p>
    <w:p w:rsidR="00E400CB" w:rsidRDefault="00E400CB" w:rsidP="00E400CB">
      <w:pPr>
        <w:spacing w:after="180" w:line="274" w:lineRule="auto"/>
        <w:jc w:val="left"/>
        <w:rPr>
          <w:lang w:eastAsia="pt-BR"/>
        </w:rPr>
      </w:pPr>
    </w:p>
    <w:p w:rsidR="00631FD8" w:rsidRDefault="00631FD8">
      <w:pPr>
        <w:rPr>
          <w:lang w:eastAsia="pt-BR"/>
        </w:rPr>
      </w:pPr>
      <w:r>
        <w:rPr>
          <w:lang w:eastAsia="pt-BR"/>
        </w:rPr>
        <w:br w:type="page"/>
      </w:r>
    </w:p>
    <w:p w:rsidR="00E400CB" w:rsidRPr="00FF529A" w:rsidRDefault="00E400CB" w:rsidP="00E400CB">
      <w:pPr>
        <w:pStyle w:val="Ttulo3"/>
        <w:jc w:val="center"/>
        <w:rPr>
          <w:color w:val="4F6228" w:themeColor="accent3" w:themeShade="80"/>
          <w:sz w:val="36"/>
          <w:szCs w:val="36"/>
        </w:rPr>
      </w:pPr>
      <w:r w:rsidRPr="00FF529A">
        <w:rPr>
          <w:color w:val="4F6228" w:themeColor="accent3" w:themeShade="80"/>
          <w:sz w:val="36"/>
          <w:szCs w:val="36"/>
        </w:rPr>
        <w:lastRenderedPageBreak/>
        <w:t>Tabela e Curva de aquecimento</w:t>
      </w:r>
    </w:p>
    <w:p w:rsidR="00E400CB" w:rsidRDefault="00E400CB" w:rsidP="00E400CB"/>
    <w:p w:rsidR="00E400CB" w:rsidRDefault="00E400CB" w:rsidP="00E400CB"/>
    <w:p w:rsidR="002C35D3" w:rsidRDefault="002C35D3" w:rsidP="00E400CB">
      <w:r>
        <w:t>Temperatura ambiente: ______________</w:t>
      </w:r>
    </w:p>
    <w:p w:rsidR="002C35D3" w:rsidRDefault="002C35D3" w:rsidP="00E400CB"/>
    <w:p w:rsidR="002C35D3" w:rsidRDefault="002C35D3" w:rsidP="00E400CB"/>
    <w:p w:rsidR="002C35D3" w:rsidRDefault="002C35D3" w:rsidP="00E400CB"/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76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50C35" w:rsidTr="00650C35">
        <w:trPr>
          <w:jc w:val="center"/>
        </w:trPr>
        <w:tc>
          <w:tcPr>
            <w:tcW w:w="7003" w:type="dxa"/>
            <w:gridSpan w:val="12"/>
          </w:tcPr>
          <w:p w:rsidR="00650C35" w:rsidRPr="002C35D3" w:rsidRDefault="00650C35" w:rsidP="002C35D3">
            <w:pPr>
              <w:jc w:val="center"/>
              <w:rPr>
                <w:b/>
              </w:rPr>
            </w:pPr>
            <w:r w:rsidRPr="002C35D3">
              <w:rPr>
                <w:b/>
              </w:rPr>
              <w:t>Tabela de aquecimento</w:t>
            </w:r>
          </w:p>
        </w:tc>
      </w:tr>
      <w:tr w:rsidR="00650C35" w:rsidTr="00650C35">
        <w:trPr>
          <w:jc w:val="center"/>
        </w:trPr>
        <w:tc>
          <w:tcPr>
            <w:tcW w:w="766" w:type="dxa"/>
          </w:tcPr>
          <w:p w:rsidR="00650C35" w:rsidRDefault="00650C35" w:rsidP="002C35D3">
            <w:pPr>
              <w:jc w:val="center"/>
            </w:pPr>
            <w:r>
              <w:t>t(min)</w:t>
            </w:r>
          </w:p>
        </w:tc>
        <w:tc>
          <w:tcPr>
            <w:tcW w:w="567" w:type="dxa"/>
          </w:tcPr>
          <w:p w:rsidR="00650C35" w:rsidRDefault="00650C35" w:rsidP="002C35D3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650C35" w:rsidRDefault="00650C35" w:rsidP="00467FD3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650C35" w:rsidRDefault="00650C35" w:rsidP="00467FD3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650C35" w:rsidRDefault="00650C35" w:rsidP="00467FD3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650C35" w:rsidRDefault="00650C35" w:rsidP="00467FD3">
            <w:pPr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650C35" w:rsidRDefault="00650C35" w:rsidP="00467FD3">
            <w:pPr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650C35" w:rsidRDefault="00650C35" w:rsidP="00467FD3">
            <w:pPr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650C35" w:rsidRDefault="00650C35" w:rsidP="00467FD3">
            <w:pPr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650C35" w:rsidRDefault="00650C35" w:rsidP="00467FD3">
            <w:pPr>
              <w:jc w:val="center"/>
            </w:pPr>
            <w:r>
              <w:t>8</w:t>
            </w:r>
          </w:p>
        </w:tc>
        <w:tc>
          <w:tcPr>
            <w:tcW w:w="567" w:type="dxa"/>
          </w:tcPr>
          <w:p w:rsidR="00650C35" w:rsidRDefault="00650C35" w:rsidP="00467FD3">
            <w:pPr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650C35" w:rsidRDefault="00650C35" w:rsidP="00467FD3">
            <w:pPr>
              <w:jc w:val="center"/>
            </w:pPr>
            <w:r>
              <w:t>10</w:t>
            </w:r>
          </w:p>
        </w:tc>
      </w:tr>
      <w:tr w:rsidR="00650C35" w:rsidTr="00650C35">
        <w:trPr>
          <w:jc w:val="center"/>
        </w:trPr>
        <w:tc>
          <w:tcPr>
            <w:tcW w:w="766" w:type="dxa"/>
            <w:vAlign w:val="center"/>
          </w:tcPr>
          <w:p w:rsidR="00650C35" w:rsidRDefault="00650C35" w:rsidP="002C35D3">
            <w:pPr>
              <w:jc w:val="center"/>
            </w:pPr>
            <w:r>
              <w:t>T(°C)</w:t>
            </w:r>
          </w:p>
        </w:tc>
        <w:tc>
          <w:tcPr>
            <w:tcW w:w="567" w:type="dxa"/>
          </w:tcPr>
          <w:p w:rsidR="00650C35" w:rsidRDefault="00650C35" w:rsidP="002C35D3">
            <w:pPr>
              <w:jc w:val="center"/>
            </w:pPr>
          </w:p>
          <w:p w:rsidR="00650C35" w:rsidRDefault="00650C35" w:rsidP="002C35D3">
            <w:pPr>
              <w:jc w:val="center"/>
            </w:pPr>
          </w:p>
        </w:tc>
        <w:tc>
          <w:tcPr>
            <w:tcW w:w="567" w:type="dxa"/>
          </w:tcPr>
          <w:p w:rsidR="00650C35" w:rsidRDefault="00650C35" w:rsidP="002C35D3">
            <w:pPr>
              <w:jc w:val="center"/>
            </w:pPr>
          </w:p>
        </w:tc>
        <w:tc>
          <w:tcPr>
            <w:tcW w:w="567" w:type="dxa"/>
          </w:tcPr>
          <w:p w:rsidR="00650C35" w:rsidRDefault="00650C35" w:rsidP="002C35D3">
            <w:pPr>
              <w:jc w:val="center"/>
            </w:pPr>
          </w:p>
        </w:tc>
        <w:tc>
          <w:tcPr>
            <w:tcW w:w="567" w:type="dxa"/>
          </w:tcPr>
          <w:p w:rsidR="00650C35" w:rsidRDefault="00650C35" w:rsidP="002C35D3">
            <w:pPr>
              <w:jc w:val="center"/>
            </w:pPr>
          </w:p>
        </w:tc>
        <w:tc>
          <w:tcPr>
            <w:tcW w:w="567" w:type="dxa"/>
          </w:tcPr>
          <w:p w:rsidR="00650C35" w:rsidRDefault="00650C35" w:rsidP="002C35D3">
            <w:pPr>
              <w:jc w:val="center"/>
            </w:pPr>
          </w:p>
        </w:tc>
        <w:tc>
          <w:tcPr>
            <w:tcW w:w="567" w:type="dxa"/>
          </w:tcPr>
          <w:p w:rsidR="00650C35" w:rsidRDefault="00650C35" w:rsidP="002C35D3">
            <w:pPr>
              <w:jc w:val="center"/>
            </w:pPr>
          </w:p>
        </w:tc>
        <w:tc>
          <w:tcPr>
            <w:tcW w:w="567" w:type="dxa"/>
          </w:tcPr>
          <w:p w:rsidR="00650C35" w:rsidRDefault="00650C35" w:rsidP="002C35D3">
            <w:pPr>
              <w:jc w:val="center"/>
            </w:pPr>
          </w:p>
        </w:tc>
        <w:tc>
          <w:tcPr>
            <w:tcW w:w="567" w:type="dxa"/>
          </w:tcPr>
          <w:p w:rsidR="00650C35" w:rsidRDefault="00650C35" w:rsidP="002C35D3">
            <w:pPr>
              <w:jc w:val="center"/>
            </w:pPr>
          </w:p>
        </w:tc>
        <w:tc>
          <w:tcPr>
            <w:tcW w:w="567" w:type="dxa"/>
          </w:tcPr>
          <w:p w:rsidR="00650C35" w:rsidRDefault="00650C35" w:rsidP="002C35D3">
            <w:pPr>
              <w:jc w:val="center"/>
            </w:pPr>
          </w:p>
        </w:tc>
        <w:tc>
          <w:tcPr>
            <w:tcW w:w="567" w:type="dxa"/>
          </w:tcPr>
          <w:p w:rsidR="00650C35" w:rsidRDefault="00650C35" w:rsidP="002C35D3">
            <w:pPr>
              <w:jc w:val="center"/>
            </w:pPr>
          </w:p>
        </w:tc>
        <w:tc>
          <w:tcPr>
            <w:tcW w:w="567" w:type="dxa"/>
          </w:tcPr>
          <w:p w:rsidR="00650C35" w:rsidRDefault="00650C35" w:rsidP="002C35D3">
            <w:pPr>
              <w:jc w:val="center"/>
            </w:pPr>
          </w:p>
        </w:tc>
      </w:tr>
    </w:tbl>
    <w:p w:rsidR="002C35D3" w:rsidRDefault="002C35D3" w:rsidP="00E400CB"/>
    <w:p w:rsidR="00E400CB" w:rsidRDefault="002C35D3" w:rsidP="00E400CB">
      <w:r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06947456" wp14:editId="083FAEF5">
            <wp:simplePos x="0" y="0"/>
            <wp:positionH relativeFrom="column">
              <wp:posOffset>104140</wp:posOffset>
            </wp:positionH>
            <wp:positionV relativeFrom="paragraph">
              <wp:posOffset>472440</wp:posOffset>
            </wp:positionV>
            <wp:extent cx="5247640" cy="3937635"/>
            <wp:effectExtent l="0" t="0" r="0" b="5715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7640" cy="393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00CB" w:rsidRPr="003617DD" w:rsidRDefault="00E400CB" w:rsidP="00E400CB"/>
    <w:p w:rsidR="00E400CB" w:rsidRPr="00FA604E" w:rsidRDefault="00E400CB" w:rsidP="00E400CB"/>
    <w:p w:rsidR="00650C35" w:rsidRDefault="00650C35" w:rsidP="00E400CB">
      <w:pPr>
        <w:spacing w:after="180" w:line="274" w:lineRule="auto"/>
        <w:jc w:val="left"/>
        <w:rPr>
          <w:lang w:eastAsia="pt-BR"/>
        </w:rPr>
      </w:pPr>
      <w:r>
        <w:rPr>
          <w:lang w:eastAsia="pt-BR"/>
        </w:rPr>
        <w:t>Equipe: ________</w:t>
      </w:r>
      <w:r w:rsidR="00FF529A">
        <w:rPr>
          <w:lang w:eastAsia="pt-BR"/>
        </w:rPr>
        <w:t xml:space="preserve">______________________, </w:t>
      </w:r>
      <w:r>
        <w:rPr>
          <w:lang w:eastAsia="pt-BR"/>
        </w:rPr>
        <w:t>________________________________________</w:t>
      </w:r>
    </w:p>
    <w:p w:rsidR="00650C35" w:rsidRDefault="00650C35" w:rsidP="00E400CB">
      <w:pPr>
        <w:spacing w:after="180" w:line="274" w:lineRule="auto"/>
        <w:jc w:val="left"/>
        <w:rPr>
          <w:lang w:eastAsia="pt-BR"/>
        </w:rPr>
      </w:pPr>
      <w:r>
        <w:rPr>
          <w:lang w:eastAsia="pt-BR"/>
        </w:rPr>
        <w:tab/>
        <w:t>______________________________</w:t>
      </w:r>
      <w:r w:rsidR="00FF529A">
        <w:rPr>
          <w:lang w:eastAsia="pt-BR"/>
        </w:rPr>
        <w:t xml:space="preserve">, </w:t>
      </w:r>
      <w:r>
        <w:rPr>
          <w:lang w:eastAsia="pt-BR"/>
        </w:rPr>
        <w:t>_________</w:t>
      </w:r>
      <w:r w:rsidR="00FF529A">
        <w:rPr>
          <w:lang w:eastAsia="pt-BR"/>
        </w:rPr>
        <w:t>__________</w:t>
      </w:r>
      <w:r>
        <w:rPr>
          <w:lang w:eastAsia="pt-BR"/>
        </w:rPr>
        <w:t>_____________________</w:t>
      </w:r>
    </w:p>
    <w:p w:rsidR="00FF529A" w:rsidRDefault="00FF529A" w:rsidP="00E400CB">
      <w:pPr>
        <w:spacing w:after="180" w:line="274" w:lineRule="auto"/>
        <w:jc w:val="left"/>
        <w:rPr>
          <w:lang w:eastAsia="pt-BR"/>
        </w:rPr>
      </w:pPr>
    </w:p>
    <w:p w:rsidR="00FF529A" w:rsidRDefault="00FF529A" w:rsidP="00E400CB">
      <w:pPr>
        <w:spacing w:after="180" w:line="274" w:lineRule="auto"/>
        <w:jc w:val="left"/>
        <w:rPr>
          <w:lang w:eastAsia="pt-BR"/>
        </w:rPr>
      </w:pPr>
      <w:r>
        <w:rPr>
          <w:lang w:eastAsia="pt-BR"/>
        </w:rPr>
        <w:t>Prof. José Carlos Antônio</w:t>
      </w:r>
    </w:p>
    <w:sectPr w:rsidR="00FF529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53381"/>
    <w:multiLevelType w:val="hybridMultilevel"/>
    <w:tmpl w:val="2722A88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BE4B4D"/>
    <w:multiLevelType w:val="hybridMultilevel"/>
    <w:tmpl w:val="2722A88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6A5CD2"/>
    <w:multiLevelType w:val="hybridMultilevel"/>
    <w:tmpl w:val="93CEE0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14048A"/>
    <w:multiLevelType w:val="hybridMultilevel"/>
    <w:tmpl w:val="A930405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7E1F47"/>
    <w:multiLevelType w:val="hybridMultilevel"/>
    <w:tmpl w:val="1160EAC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9D451D"/>
    <w:multiLevelType w:val="hybridMultilevel"/>
    <w:tmpl w:val="4E5482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6B"/>
    <w:rsid w:val="00085FFA"/>
    <w:rsid w:val="00111CCF"/>
    <w:rsid w:val="00177B01"/>
    <w:rsid w:val="00253D9E"/>
    <w:rsid w:val="002C35D3"/>
    <w:rsid w:val="00570EFD"/>
    <w:rsid w:val="0058546B"/>
    <w:rsid w:val="00631FD8"/>
    <w:rsid w:val="00632581"/>
    <w:rsid w:val="00650C35"/>
    <w:rsid w:val="00653706"/>
    <w:rsid w:val="00736879"/>
    <w:rsid w:val="00791154"/>
    <w:rsid w:val="008D3FC2"/>
    <w:rsid w:val="00944376"/>
    <w:rsid w:val="009D3BA0"/>
    <w:rsid w:val="00A045A9"/>
    <w:rsid w:val="00A30DD2"/>
    <w:rsid w:val="00A91F96"/>
    <w:rsid w:val="00DF46AF"/>
    <w:rsid w:val="00E123DB"/>
    <w:rsid w:val="00E400CB"/>
    <w:rsid w:val="00E536FB"/>
    <w:rsid w:val="00E87296"/>
    <w:rsid w:val="00FD424A"/>
    <w:rsid w:val="00FF5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qFormat/>
    <w:rsid w:val="0058546B"/>
    <w:pPr>
      <w:keepNext/>
      <w:keepLines/>
      <w:spacing w:before="120" w:after="0"/>
      <w:jc w:val="left"/>
      <w:outlineLvl w:val="1"/>
    </w:pPr>
    <w:rPr>
      <w:rFonts w:ascii="Helvetica" w:eastAsia="Times New Roman" w:hAnsi="Helvetica" w:cs="Times New Roman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58546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58546B"/>
    <w:rPr>
      <w:rFonts w:ascii="Helvetica" w:eastAsia="Times New Roman" w:hAnsi="Helvetica" w:cs="Times New Roman"/>
      <w:bCs/>
      <w:color w:val="4F6228"/>
      <w:sz w:val="32"/>
      <w:szCs w:val="26"/>
      <w:lang w:val="x-none" w:eastAsia="x-none"/>
    </w:rPr>
  </w:style>
  <w:style w:type="character" w:customStyle="1" w:styleId="Ttulo3Char">
    <w:name w:val="Título 3 Char"/>
    <w:basedOn w:val="Fontepargpadro"/>
    <w:link w:val="Ttulo3"/>
    <w:uiPriority w:val="9"/>
    <w:rsid w:val="0058546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rgrafodaLista">
    <w:name w:val="List Paragraph"/>
    <w:basedOn w:val="Normal"/>
    <w:uiPriority w:val="34"/>
    <w:qFormat/>
    <w:rsid w:val="0058546B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F46AF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46AF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E8729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qFormat/>
    <w:rsid w:val="0058546B"/>
    <w:pPr>
      <w:keepNext/>
      <w:keepLines/>
      <w:spacing w:before="120" w:after="0"/>
      <w:jc w:val="left"/>
      <w:outlineLvl w:val="1"/>
    </w:pPr>
    <w:rPr>
      <w:rFonts w:ascii="Helvetica" w:eastAsia="Times New Roman" w:hAnsi="Helvetica" w:cs="Times New Roman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58546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58546B"/>
    <w:rPr>
      <w:rFonts w:ascii="Helvetica" w:eastAsia="Times New Roman" w:hAnsi="Helvetica" w:cs="Times New Roman"/>
      <w:bCs/>
      <w:color w:val="4F6228"/>
      <w:sz w:val="32"/>
      <w:szCs w:val="26"/>
      <w:lang w:val="x-none" w:eastAsia="x-none"/>
    </w:rPr>
  </w:style>
  <w:style w:type="character" w:customStyle="1" w:styleId="Ttulo3Char">
    <w:name w:val="Título 3 Char"/>
    <w:basedOn w:val="Fontepargpadro"/>
    <w:link w:val="Ttulo3"/>
    <w:uiPriority w:val="9"/>
    <w:rsid w:val="0058546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rgrafodaLista">
    <w:name w:val="List Paragraph"/>
    <w:basedOn w:val="Normal"/>
    <w:uiPriority w:val="34"/>
    <w:qFormat/>
    <w:rsid w:val="0058546B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F46AF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46AF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E8729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633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Carlos Antonio</dc:creator>
  <cp:lastModifiedBy>social</cp:lastModifiedBy>
  <cp:revision>2</cp:revision>
  <dcterms:created xsi:type="dcterms:W3CDTF">2016-04-15T14:48:00Z</dcterms:created>
  <dcterms:modified xsi:type="dcterms:W3CDTF">2016-04-15T14:48:00Z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