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ED4A3" w14:textId="77777777" w:rsidR="001C001C" w:rsidRPr="00C50BB3" w:rsidRDefault="001C001C" w:rsidP="0095431E">
      <w:pPr>
        <w:spacing w:after="0" w:line="360" w:lineRule="auto"/>
        <w:ind w:left="142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31"/>
        <w:gridCol w:w="7166"/>
      </w:tblGrid>
      <w:tr w:rsidR="0023582A" w:rsidRPr="00C50BB3" w14:paraId="43878343" w14:textId="77777777" w:rsidTr="003A34B1">
        <w:trPr>
          <w:jc w:val="center"/>
        </w:trPr>
        <w:tc>
          <w:tcPr>
            <w:tcW w:w="2631" w:type="dxa"/>
            <w:tcBorders>
              <w:right w:val="single" w:sz="4" w:space="0" w:color="auto"/>
            </w:tcBorders>
            <w:vAlign w:val="center"/>
          </w:tcPr>
          <w:p w14:paraId="55A04549" w14:textId="77777777" w:rsidR="0023582A" w:rsidRPr="00C50BB3" w:rsidRDefault="00B82207" w:rsidP="0095431E">
            <w:pPr>
              <w:spacing w:after="0" w:line="360" w:lineRule="auto"/>
              <w:rPr>
                <w:rFonts w:asciiTheme="minorHAnsi" w:hAnsiTheme="minorHAnsi"/>
              </w:rPr>
            </w:pPr>
            <w:r w:rsidRPr="00C50BB3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219CD2CE" wp14:editId="36149207">
                  <wp:extent cx="1339850" cy="648769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850" cy="648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6" w:type="dxa"/>
            <w:tcBorders>
              <w:left w:val="single" w:sz="4" w:space="0" w:color="auto"/>
            </w:tcBorders>
          </w:tcPr>
          <w:p w14:paraId="025CF74A" w14:textId="017702E5" w:rsidR="00535F86" w:rsidRPr="00C50BB3" w:rsidRDefault="00C94B7F" w:rsidP="0095431E">
            <w:pPr>
              <w:pStyle w:val="Ttulo3"/>
              <w:spacing w:before="0" w:line="360" w:lineRule="auto"/>
              <w:rPr>
                <w:rFonts w:asciiTheme="minorHAnsi" w:hAnsiTheme="minorHAnsi"/>
                <w:b w:val="0"/>
                <w:highlight w:val="yellow"/>
              </w:rPr>
            </w:pPr>
            <w:r w:rsidRPr="00C50BB3">
              <w:rPr>
                <w:rFonts w:asciiTheme="minorHAnsi" w:hAnsiTheme="minorHAnsi"/>
                <w:b w:val="0"/>
                <w:szCs w:val="22"/>
                <w:lang w:val="pt-BR" w:eastAsia="pt-BR"/>
              </w:rPr>
              <w:t>Ensino</w:t>
            </w:r>
            <w:r w:rsidR="00DC1EC6">
              <w:rPr>
                <w:rFonts w:asciiTheme="minorHAnsi" w:hAnsiTheme="minorHAnsi"/>
                <w:b w:val="0"/>
                <w:szCs w:val="22"/>
                <w:lang w:val="pt-BR" w:eastAsia="pt-BR"/>
              </w:rPr>
              <w:t xml:space="preserve"> Médio</w:t>
            </w:r>
            <w:r w:rsidR="0023582A" w:rsidRPr="00C50BB3">
              <w:rPr>
                <w:rFonts w:asciiTheme="minorHAnsi" w:hAnsiTheme="minorHAnsi"/>
                <w:b w:val="0"/>
                <w:szCs w:val="22"/>
                <w:lang w:val="pt-BR" w:eastAsia="pt-BR"/>
              </w:rPr>
              <w:br/>
            </w:r>
            <w:r w:rsidR="006E1228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>Barbara Wagner</w:t>
            </w:r>
            <w:r w:rsidR="007F6547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 xml:space="preserve"> | </w:t>
            </w:r>
            <w:r w:rsidR="009979FD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>imagens comuns</w:t>
            </w:r>
          </w:p>
        </w:tc>
      </w:tr>
    </w:tbl>
    <w:p w14:paraId="40C37B37" w14:textId="77777777" w:rsidR="00BB7A04" w:rsidRPr="00C50BB3" w:rsidRDefault="00BB7A04" w:rsidP="0095431E">
      <w:pPr>
        <w:spacing w:after="0" w:line="360" w:lineRule="auto"/>
        <w:rPr>
          <w:rFonts w:asciiTheme="minorHAnsi" w:hAnsiTheme="minorHAnsi"/>
        </w:rPr>
      </w:pPr>
    </w:p>
    <w:p w14:paraId="39AF2D9B" w14:textId="4B183EDA" w:rsidR="001723FD" w:rsidRPr="00C50BB3" w:rsidRDefault="001723FD" w:rsidP="0095431E">
      <w:pPr>
        <w:pStyle w:val="Ttulo2"/>
        <w:spacing w:before="0" w:line="360" w:lineRule="auto"/>
        <w:rPr>
          <w:rFonts w:asciiTheme="minorHAnsi" w:hAnsiTheme="minorHAnsi"/>
          <w:lang w:eastAsia="pt-BR"/>
        </w:rPr>
      </w:pPr>
      <w:r w:rsidRPr="00C50BB3">
        <w:rPr>
          <w:rFonts w:asciiTheme="minorHAnsi" w:hAnsiTheme="minorHAnsi"/>
          <w:lang w:eastAsia="pt-BR"/>
        </w:rPr>
        <w:t>Disciplinas/Áreas do conhecimento:</w:t>
      </w:r>
    </w:p>
    <w:p w14:paraId="07C04475" w14:textId="3B9EC1E2" w:rsidR="001723FD" w:rsidRPr="00C50BB3" w:rsidRDefault="001723FD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  <w:szCs w:val="20"/>
        </w:rPr>
      </w:pPr>
      <w:r w:rsidRPr="00C50BB3">
        <w:rPr>
          <w:rFonts w:asciiTheme="minorHAnsi" w:hAnsiTheme="minorHAnsi" w:cs="Arial"/>
          <w:szCs w:val="20"/>
        </w:rPr>
        <w:t xml:space="preserve">Artes </w:t>
      </w:r>
      <w:r w:rsidR="003A34B1">
        <w:rPr>
          <w:rFonts w:asciiTheme="minorHAnsi" w:hAnsiTheme="minorHAnsi" w:cs="Arial"/>
          <w:szCs w:val="20"/>
        </w:rPr>
        <w:t>Visuais</w:t>
      </w:r>
    </w:p>
    <w:p w14:paraId="3969425E" w14:textId="77777777" w:rsidR="001723FD" w:rsidRPr="00C50BB3" w:rsidRDefault="001723FD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  <w:szCs w:val="20"/>
        </w:rPr>
      </w:pPr>
    </w:p>
    <w:p w14:paraId="02456694" w14:textId="10755D91" w:rsidR="004008FB" w:rsidRPr="00C50BB3" w:rsidRDefault="004008FB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eastAsia="pt-BR"/>
        </w:rPr>
        <w:t>Competência(s) / Objetivo(s) de Aprendizagem</w:t>
      </w:r>
      <w:r w:rsidR="00C94B7F" w:rsidRPr="00C50BB3">
        <w:rPr>
          <w:rFonts w:asciiTheme="minorHAnsi" w:hAnsiTheme="minorHAnsi"/>
          <w:lang w:val="pt-BR" w:eastAsia="pt-BR"/>
        </w:rPr>
        <w:t>:</w:t>
      </w:r>
    </w:p>
    <w:p w14:paraId="7029CF99" w14:textId="77CB8A29" w:rsidR="00C50BB3" w:rsidRDefault="00C50BB3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  <w:r w:rsidRPr="00C50BB3">
        <w:rPr>
          <w:rFonts w:asciiTheme="minorHAnsi" w:hAnsiTheme="minorHAnsi" w:cs="Arial"/>
        </w:rPr>
        <w:t xml:space="preserve">Conhecer a obra de </w:t>
      </w:r>
      <w:r w:rsidR="006E1228">
        <w:rPr>
          <w:rFonts w:asciiTheme="minorHAnsi" w:hAnsiTheme="minorHAnsi" w:cs="Arial"/>
        </w:rPr>
        <w:t>Bárbara Wagner</w:t>
      </w:r>
      <w:r w:rsidR="00425ECA">
        <w:rPr>
          <w:rFonts w:asciiTheme="minorHAnsi" w:hAnsiTheme="minorHAnsi" w:cs="Arial"/>
        </w:rPr>
        <w:t>;</w:t>
      </w:r>
    </w:p>
    <w:p w14:paraId="1390DC52" w14:textId="568035A3" w:rsidR="0035659D" w:rsidRDefault="0035659D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Refletir sobre a fotografia </w:t>
      </w:r>
      <w:r w:rsidR="00425ECA">
        <w:rPr>
          <w:rFonts w:asciiTheme="minorHAnsi" w:hAnsiTheme="minorHAnsi" w:cs="Arial"/>
        </w:rPr>
        <w:t>no dia a dia;</w:t>
      </w:r>
    </w:p>
    <w:p w14:paraId="347C0179" w14:textId="10BE9B33" w:rsidR="00425ECA" w:rsidRDefault="00425ECA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Refletir sobre a imagem ‘comum</w:t>
      </w:r>
      <w:r w:rsidR="00E27295">
        <w:rPr>
          <w:rFonts w:asciiTheme="minorHAnsi" w:hAnsiTheme="minorHAnsi" w:cs="Arial"/>
        </w:rPr>
        <w:t>’</w:t>
      </w:r>
      <w:r w:rsidR="00645DC3">
        <w:rPr>
          <w:rFonts w:asciiTheme="minorHAnsi" w:hAnsiTheme="minorHAnsi" w:cs="Arial"/>
        </w:rPr>
        <w:t>;</w:t>
      </w:r>
    </w:p>
    <w:p w14:paraId="4DCEC73F" w14:textId="53E5F205" w:rsidR="00645DC3" w:rsidRDefault="00645DC3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Refletir sobre representação;</w:t>
      </w:r>
    </w:p>
    <w:p w14:paraId="7B09FE53" w14:textId="61D0C2D3" w:rsidR="006E1228" w:rsidRPr="00425ECA" w:rsidRDefault="00645DC3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/>
          <w:lang w:eastAsia="x-none"/>
        </w:rPr>
      </w:pPr>
      <w:r>
        <w:rPr>
          <w:rFonts w:asciiTheme="minorHAnsi" w:hAnsiTheme="minorHAnsi" w:cs="Arial"/>
        </w:rPr>
        <w:t>Produzir e o</w:t>
      </w:r>
      <w:r w:rsidR="0035659D">
        <w:rPr>
          <w:rFonts w:asciiTheme="minorHAnsi" w:hAnsiTheme="minorHAnsi" w:cs="Arial"/>
        </w:rPr>
        <w:t>rganizar um portfólio</w:t>
      </w:r>
      <w:r>
        <w:rPr>
          <w:rFonts w:asciiTheme="minorHAnsi" w:hAnsiTheme="minorHAnsi" w:cs="Arial"/>
        </w:rPr>
        <w:t xml:space="preserve"> de imagens</w:t>
      </w:r>
      <w:r w:rsidR="00425ECA">
        <w:rPr>
          <w:rFonts w:asciiTheme="minorHAnsi" w:hAnsiTheme="minorHAnsi" w:cs="Arial"/>
        </w:rPr>
        <w:t>;</w:t>
      </w:r>
      <w:r w:rsidR="0035659D">
        <w:rPr>
          <w:rFonts w:asciiTheme="minorHAnsi" w:hAnsiTheme="minorHAnsi" w:cs="Arial"/>
        </w:rPr>
        <w:t xml:space="preserve"> </w:t>
      </w:r>
    </w:p>
    <w:p w14:paraId="57309A54" w14:textId="20CEF26B" w:rsidR="001C2199" w:rsidRDefault="0007650F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Refletir sobre</w:t>
      </w:r>
      <w:r w:rsidR="001C2199">
        <w:rPr>
          <w:rFonts w:asciiTheme="minorHAnsi" w:hAnsiTheme="minorHAnsi" w:cs="Arial"/>
        </w:rPr>
        <w:t xml:space="preserve"> Arte Contemporânea</w:t>
      </w:r>
      <w:r w:rsidR="00645DC3">
        <w:rPr>
          <w:rFonts w:asciiTheme="minorHAnsi" w:hAnsiTheme="minorHAnsi" w:cs="Arial"/>
        </w:rPr>
        <w:t>.</w:t>
      </w:r>
    </w:p>
    <w:p w14:paraId="3A417B2A" w14:textId="77777777" w:rsidR="0035659D" w:rsidRPr="00C50BB3" w:rsidRDefault="0035659D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</w:p>
    <w:p w14:paraId="0AF1403F" w14:textId="648B7946" w:rsidR="001C7B59" w:rsidRPr="00C50BB3" w:rsidRDefault="001723FD" w:rsidP="0095431E">
      <w:pPr>
        <w:pStyle w:val="Default"/>
        <w:spacing w:line="360" w:lineRule="auto"/>
        <w:rPr>
          <w:rFonts w:asciiTheme="minorHAnsi" w:eastAsia="Times New Roman" w:hAnsiTheme="minorHAnsi" w:cs="Times New Roman"/>
          <w:bCs/>
          <w:color w:val="4F6228"/>
          <w:sz w:val="32"/>
          <w:szCs w:val="26"/>
          <w:lang w:eastAsia="pt-BR"/>
        </w:rPr>
      </w:pPr>
      <w:r w:rsidRPr="00C50BB3">
        <w:rPr>
          <w:rFonts w:asciiTheme="minorHAnsi" w:eastAsia="Times New Roman" w:hAnsiTheme="minorHAnsi" w:cs="Times New Roman"/>
          <w:bCs/>
          <w:color w:val="4F6228"/>
          <w:sz w:val="32"/>
          <w:szCs w:val="26"/>
          <w:lang w:eastAsia="pt-BR"/>
        </w:rPr>
        <w:t>Conteúdo</w:t>
      </w:r>
      <w:r w:rsidR="00C94B7F" w:rsidRPr="00C50BB3">
        <w:rPr>
          <w:rFonts w:asciiTheme="minorHAnsi" w:eastAsia="Times New Roman" w:hAnsiTheme="minorHAnsi" w:cs="Times New Roman"/>
          <w:bCs/>
          <w:color w:val="4F6228"/>
          <w:sz w:val="32"/>
          <w:szCs w:val="26"/>
          <w:lang w:eastAsia="pt-BR"/>
        </w:rPr>
        <w:t>:</w:t>
      </w:r>
    </w:p>
    <w:p w14:paraId="0C3B645C" w14:textId="0B25C51A" w:rsidR="006E1228" w:rsidRDefault="006E1228" w:rsidP="0095431E">
      <w:pPr>
        <w:spacing w:after="0" w:line="360" w:lineRule="auto"/>
        <w:rPr>
          <w:rFonts w:asciiTheme="minorHAnsi" w:hAnsiTheme="minorHAnsi"/>
          <w:lang w:eastAsia="x-none"/>
        </w:rPr>
      </w:pPr>
      <w:r>
        <w:rPr>
          <w:rFonts w:asciiTheme="minorHAnsi" w:hAnsiTheme="minorHAnsi" w:cs="Arial"/>
        </w:rPr>
        <w:t>Bárbara Wagner</w:t>
      </w:r>
      <w:r w:rsidR="005F38EE">
        <w:rPr>
          <w:rFonts w:asciiTheme="minorHAnsi" w:hAnsiTheme="minorHAnsi" w:cs="Arial"/>
        </w:rPr>
        <w:t>.</w:t>
      </w:r>
      <w:r>
        <w:rPr>
          <w:rFonts w:asciiTheme="minorHAnsi" w:hAnsiTheme="minorHAnsi"/>
          <w:lang w:eastAsia="x-none"/>
        </w:rPr>
        <w:t xml:space="preserve"> </w:t>
      </w:r>
    </w:p>
    <w:p w14:paraId="71045FF1" w14:textId="331028B5" w:rsidR="00F12CD9" w:rsidRDefault="006E1228" w:rsidP="0095431E">
      <w:pPr>
        <w:spacing w:after="0" w:line="360" w:lineRule="auto"/>
        <w:rPr>
          <w:rFonts w:asciiTheme="minorHAnsi" w:hAnsiTheme="minorHAnsi"/>
          <w:lang w:eastAsia="x-none"/>
        </w:rPr>
      </w:pPr>
      <w:r>
        <w:rPr>
          <w:rFonts w:asciiTheme="minorHAnsi" w:hAnsiTheme="minorHAnsi"/>
          <w:lang w:eastAsia="x-none"/>
        </w:rPr>
        <w:t>Fotografia.</w:t>
      </w:r>
    </w:p>
    <w:p w14:paraId="3CD75B2F" w14:textId="2CD1E408" w:rsidR="005F38EE" w:rsidRDefault="005F38EE" w:rsidP="0095431E">
      <w:pPr>
        <w:spacing w:after="0" w:line="360" w:lineRule="auto"/>
        <w:rPr>
          <w:rFonts w:asciiTheme="minorHAnsi" w:hAnsiTheme="minorHAnsi"/>
          <w:lang w:eastAsia="x-none"/>
        </w:rPr>
      </w:pPr>
      <w:r>
        <w:rPr>
          <w:rFonts w:asciiTheme="minorHAnsi" w:hAnsiTheme="minorHAnsi"/>
          <w:lang w:eastAsia="x-none"/>
        </w:rPr>
        <w:t>Imagens comuns.</w:t>
      </w:r>
    </w:p>
    <w:p w14:paraId="7E5077DE" w14:textId="42B07B2C" w:rsidR="00E27295" w:rsidRPr="00C50BB3" w:rsidRDefault="00E27295" w:rsidP="0095431E">
      <w:pPr>
        <w:spacing w:after="0" w:line="360" w:lineRule="auto"/>
        <w:rPr>
          <w:rFonts w:asciiTheme="minorHAnsi" w:hAnsiTheme="minorHAnsi"/>
          <w:lang w:eastAsia="x-none"/>
        </w:rPr>
      </w:pPr>
      <w:r>
        <w:rPr>
          <w:rFonts w:asciiTheme="minorHAnsi" w:hAnsiTheme="minorHAnsi"/>
          <w:lang w:eastAsia="x-none"/>
        </w:rPr>
        <w:t>Portfólio.</w:t>
      </w:r>
    </w:p>
    <w:p w14:paraId="4FE181BB" w14:textId="3AC31EEA" w:rsidR="00F12CD9" w:rsidRDefault="004C262C" w:rsidP="0095431E">
      <w:pPr>
        <w:spacing w:after="0" w:line="360" w:lineRule="auto"/>
        <w:rPr>
          <w:rFonts w:asciiTheme="minorHAnsi" w:hAnsiTheme="minorHAnsi"/>
          <w:lang w:eastAsia="x-none"/>
        </w:rPr>
      </w:pPr>
      <w:r w:rsidRPr="00C50BB3">
        <w:rPr>
          <w:rFonts w:asciiTheme="minorHAnsi" w:hAnsiTheme="minorHAnsi"/>
          <w:lang w:eastAsia="x-none"/>
        </w:rPr>
        <w:t>Arte Contemporânea</w:t>
      </w:r>
      <w:r w:rsidR="00F12CD9" w:rsidRPr="00C50BB3">
        <w:rPr>
          <w:rFonts w:asciiTheme="minorHAnsi" w:hAnsiTheme="minorHAnsi"/>
          <w:lang w:eastAsia="x-none"/>
        </w:rPr>
        <w:t>.</w:t>
      </w:r>
    </w:p>
    <w:p w14:paraId="7D1EBC6B" w14:textId="77777777" w:rsidR="0035659D" w:rsidRPr="00C50BB3" w:rsidRDefault="0035659D" w:rsidP="0095431E">
      <w:pPr>
        <w:spacing w:after="0" w:line="360" w:lineRule="auto"/>
        <w:rPr>
          <w:rFonts w:asciiTheme="minorHAnsi" w:hAnsiTheme="minorHAnsi"/>
          <w:lang w:eastAsia="x-none"/>
        </w:rPr>
      </w:pPr>
    </w:p>
    <w:p w14:paraId="4F1BDD50" w14:textId="4D4CB554" w:rsidR="001D0E92" w:rsidRPr="00C50BB3" w:rsidRDefault="00B1477D" w:rsidP="0095431E">
      <w:pPr>
        <w:pStyle w:val="Ttulo2"/>
        <w:spacing w:before="0" w:line="360" w:lineRule="auto"/>
        <w:rPr>
          <w:rFonts w:asciiTheme="minorHAnsi" w:hAnsiTheme="minorHAnsi"/>
          <w:color w:val="000000"/>
          <w:sz w:val="23"/>
          <w:szCs w:val="23"/>
          <w:lang w:val="pt-BR"/>
        </w:rPr>
      </w:pPr>
      <w:r w:rsidRPr="00C50BB3">
        <w:rPr>
          <w:rFonts w:asciiTheme="minorHAnsi" w:hAnsiTheme="minorHAnsi"/>
          <w:lang w:eastAsia="pt-BR"/>
        </w:rPr>
        <w:t>Palavras Chave:</w:t>
      </w:r>
      <w:r w:rsidR="001C7B59" w:rsidRPr="00C50BB3">
        <w:rPr>
          <w:rFonts w:asciiTheme="minorHAnsi" w:hAnsiTheme="minorHAnsi"/>
          <w:color w:val="000000"/>
          <w:sz w:val="23"/>
          <w:szCs w:val="23"/>
        </w:rPr>
        <w:t xml:space="preserve"> </w:t>
      </w:r>
    </w:p>
    <w:p w14:paraId="38BA333F" w14:textId="13695745" w:rsidR="00F12CD9" w:rsidRDefault="000603B9" w:rsidP="0095431E">
      <w:pPr>
        <w:spacing w:after="0" w:line="360" w:lineRule="auto"/>
        <w:rPr>
          <w:rFonts w:ascii="Calibri" w:hAnsi="Calibri" w:cs="Arial"/>
        </w:rPr>
      </w:pPr>
      <w:r w:rsidRPr="00C50BB3">
        <w:rPr>
          <w:rFonts w:asciiTheme="minorHAnsi" w:hAnsiTheme="minorHAnsi"/>
          <w:lang w:eastAsia="x-none"/>
        </w:rPr>
        <w:t>Arte Contemporânea</w:t>
      </w:r>
      <w:r w:rsidR="0007650F">
        <w:rPr>
          <w:rFonts w:asciiTheme="minorHAnsi" w:hAnsiTheme="minorHAnsi"/>
          <w:lang w:eastAsia="x-none"/>
        </w:rPr>
        <w:t xml:space="preserve">; </w:t>
      </w:r>
      <w:r w:rsidR="006E1228">
        <w:rPr>
          <w:rFonts w:asciiTheme="minorHAnsi" w:hAnsiTheme="minorHAnsi" w:cs="Arial"/>
        </w:rPr>
        <w:t>Bárbara Wagner</w:t>
      </w:r>
      <w:r w:rsidR="001975EB">
        <w:rPr>
          <w:rFonts w:asciiTheme="minorHAnsi" w:hAnsiTheme="minorHAnsi"/>
          <w:lang w:eastAsia="x-none"/>
        </w:rPr>
        <w:t xml:space="preserve">; </w:t>
      </w:r>
      <w:r w:rsidR="006E1228">
        <w:rPr>
          <w:rFonts w:asciiTheme="minorHAnsi" w:hAnsiTheme="minorHAnsi"/>
          <w:lang w:eastAsia="x-none"/>
        </w:rPr>
        <w:t xml:space="preserve">Fotografia; </w:t>
      </w:r>
      <w:r w:rsidR="00E27295">
        <w:rPr>
          <w:rFonts w:asciiTheme="minorHAnsi" w:hAnsiTheme="minorHAnsi"/>
          <w:lang w:eastAsia="x-none"/>
        </w:rPr>
        <w:t xml:space="preserve">Imagens comuns; portfólio; </w:t>
      </w:r>
      <w:r w:rsidR="001975EB" w:rsidRPr="002A5036">
        <w:rPr>
          <w:rFonts w:ascii="Calibri" w:hAnsi="Calibri" w:cs="Arial"/>
        </w:rPr>
        <w:t>32</w:t>
      </w:r>
      <w:r w:rsidR="001975EB" w:rsidRPr="002A5036">
        <w:rPr>
          <w:rFonts w:ascii="Calibri" w:hAnsi="Calibri" w:cs="Arial"/>
          <w:vertAlign w:val="superscript"/>
        </w:rPr>
        <w:t>a</w:t>
      </w:r>
      <w:r w:rsidR="001975EB" w:rsidRPr="002A5036">
        <w:rPr>
          <w:rFonts w:ascii="Calibri" w:hAnsi="Calibri" w:cs="Arial"/>
        </w:rPr>
        <w:t xml:space="preserve"> Bienal de São Paulo</w:t>
      </w:r>
    </w:p>
    <w:p w14:paraId="1F2F3DA0" w14:textId="77777777" w:rsidR="0035659D" w:rsidRPr="00C50BB3" w:rsidRDefault="0035659D" w:rsidP="0095431E">
      <w:pPr>
        <w:spacing w:after="0" w:line="360" w:lineRule="auto"/>
        <w:rPr>
          <w:rFonts w:asciiTheme="minorHAnsi" w:hAnsiTheme="minorHAnsi"/>
          <w:lang w:eastAsia="x-none"/>
        </w:rPr>
      </w:pPr>
    </w:p>
    <w:p w14:paraId="5A4CDA6B" w14:textId="77777777" w:rsidR="00B1477D" w:rsidRPr="00C50BB3" w:rsidRDefault="00B1477D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eastAsia="pt-BR"/>
        </w:rPr>
        <w:t>Para Organizar o</w:t>
      </w:r>
      <w:r w:rsidR="00BC77F9" w:rsidRPr="00C50BB3">
        <w:rPr>
          <w:rFonts w:asciiTheme="minorHAnsi" w:hAnsiTheme="minorHAnsi"/>
          <w:lang w:eastAsia="pt-BR"/>
        </w:rPr>
        <w:t xml:space="preserve"> seu</w:t>
      </w:r>
      <w:r w:rsidRPr="00C50BB3">
        <w:rPr>
          <w:rFonts w:asciiTheme="minorHAnsi" w:hAnsiTheme="minorHAnsi"/>
          <w:lang w:eastAsia="pt-BR"/>
        </w:rPr>
        <w:t xml:space="preserve"> Trabalho e Saber Mais</w:t>
      </w:r>
      <w:r w:rsidR="00C94B7F" w:rsidRPr="00C50BB3">
        <w:rPr>
          <w:rFonts w:asciiTheme="minorHAnsi" w:hAnsiTheme="minorHAnsi"/>
          <w:lang w:val="pt-BR" w:eastAsia="pt-BR"/>
        </w:rPr>
        <w:t>:</w:t>
      </w:r>
    </w:p>
    <w:p w14:paraId="302D084C" w14:textId="77777777" w:rsidR="003F7F76" w:rsidRPr="00C50BB3" w:rsidRDefault="003F7F76" w:rsidP="00954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  <w:r w:rsidRPr="00C50BB3">
        <w:rPr>
          <w:rFonts w:asciiTheme="minorHAnsi" w:hAnsiTheme="minorHAnsi" w:cs="Arial"/>
        </w:rPr>
        <w:t xml:space="preserve">A lista abaixo de sites contém a referências visuais e textos usados no plano de aula.  </w:t>
      </w:r>
    </w:p>
    <w:p w14:paraId="5382ADF1" w14:textId="71BD92C8" w:rsidR="006E1228" w:rsidRPr="002A2C1D" w:rsidRDefault="006E1228" w:rsidP="0095431E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hanging="436"/>
        <w:rPr>
          <w:rFonts w:asciiTheme="minorHAnsi" w:hAnsiTheme="minorHAnsi" w:cs="Arial"/>
        </w:rPr>
      </w:pPr>
      <w:r w:rsidRPr="002A2C1D">
        <w:rPr>
          <w:rFonts w:asciiTheme="minorHAnsi" w:hAnsiTheme="minorHAnsi" w:cs="Arial"/>
        </w:rPr>
        <w:t>S</w:t>
      </w:r>
      <w:r w:rsidR="004B4359" w:rsidRPr="002A2C1D">
        <w:rPr>
          <w:rFonts w:asciiTheme="minorHAnsi" w:hAnsiTheme="minorHAnsi" w:cs="Arial"/>
        </w:rPr>
        <w:t>ite d</w:t>
      </w:r>
      <w:r w:rsidR="00BD0168" w:rsidRPr="002A2C1D">
        <w:rPr>
          <w:rFonts w:asciiTheme="minorHAnsi" w:hAnsiTheme="minorHAnsi" w:cs="Arial"/>
        </w:rPr>
        <w:t xml:space="preserve">e </w:t>
      </w:r>
      <w:r w:rsidRPr="002A2C1D">
        <w:rPr>
          <w:rFonts w:asciiTheme="minorHAnsi" w:hAnsiTheme="minorHAnsi" w:cs="Arial"/>
        </w:rPr>
        <w:t>Bárbara Wagner</w:t>
      </w:r>
      <w:r w:rsidR="003F7F76" w:rsidRPr="002A2C1D">
        <w:rPr>
          <w:rFonts w:asciiTheme="minorHAnsi" w:hAnsiTheme="minorHAnsi" w:cs="Arial"/>
        </w:rPr>
        <w:t xml:space="preserve">: </w:t>
      </w:r>
      <w:hyperlink r:id="rId8" w:history="1">
        <w:r w:rsidR="004B4359" w:rsidRPr="002A2C1D">
          <w:rPr>
            <w:rStyle w:val="Hyperlink"/>
            <w:rFonts w:asciiTheme="minorHAnsi" w:hAnsiTheme="minorHAnsi" w:cs="Arial"/>
          </w:rPr>
          <w:t>http://barbarawagner.com.br/Barbara-Wagner</w:t>
        </w:r>
      </w:hyperlink>
      <w:r w:rsidR="004B4359" w:rsidRPr="002A2C1D">
        <w:rPr>
          <w:rFonts w:asciiTheme="minorHAnsi" w:hAnsiTheme="minorHAnsi" w:cs="Arial"/>
        </w:rPr>
        <w:t xml:space="preserve"> </w:t>
      </w:r>
    </w:p>
    <w:p w14:paraId="01235B23" w14:textId="7B09AD04" w:rsidR="005F38EE" w:rsidRDefault="00525560" w:rsidP="0095431E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hanging="436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Vídeos</w:t>
      </w:r>
      <w:r w:rsidR="006E1228">
        <w:rPr>
          <w:rFonts w:asciiTheme="minorHAnsi" w:hAnsiTheme="minorHAnsi" w:cs="Arial"/>
        </w:rPr>
        <w:t xml:space="preserve"> com</w:t>
      </w:r>
      <w:r w:rsidR="003F7F76" w:rsidRPr="00C50BB3">
        <w:rPr>
          <w:rFonts w:asciiTheme="minorHAnsi" w:hAnsiTheme="minorHAnsi" w:cs="Arial"/>
        </w:rPr>
        <w:t xml:space="preserve"> </w:t>
      </w:r>
      <w:r w:rsidR="006E1228">
        <w:rPr>
          <w:rFonts w:asciiTheme="minorHAnsi" w:hAnsiTheme="minorHAnsi" w:cs="Arial"/>
        </w:rPr>
        <w:t>Bárbara Wagner</w:t>
      </w:r>
      <w:r w:rsidR="003F7F76" w:rsidRPr="00C50BB3">
        <w:rPr>
          <w:rFonts w:asciiTheme="minorHAnsi" w:hAnsiTheme="minorHAnsi" w:cs="Arial"/>
        </w:rPr>
        <w:t xml:space="preserve">: </w:t>
      </w:r>
    </w:p>
    <w:p w14:paraId="3F056EFC" w14:textId="344813DF" w:rsidR="00525560" w:rsidRDefault="005F38EE" w:rsidP="002A2C1D">
      <w:pPr>
        <w:pStyle w:val="PargrafodaLista"/>
        <w:widowControl w:val="0"/>
        <w:autoSpaceDE w:val="0"/>
        <w:autoSpaceDN w:val="0"/>
        <w:adjustRightInd w:val="0"/>
        <w:spacing w:after="0" w:line="360" w:lineRule="auto"/>
      </w:pPr>
      <w:r w:rsidRPr="005F38EE">
        <w:rPr>
          <w:rFonts w:asciiTheme="minorHAnsi" w:hAnsiTheme="minorHAnsi" w:cs="Georgia"/>
          <w:color w:val="161616"/>
        </w:rPr>
        <w:t xml:space="preserve">- </w:t>
      </w:r>
      <w:r w:rsidR="00525560">
        <w:rPr>
          <w:rFonts w:asciiTheme="minorHAnsi" w:hAnsiTheme="minorHAnsi" w:cs="Georgia"/>
          <w:color w:val="161616"/>
        </w:rPr>
        <w:t>Depoimento ‘Prê</w:t>
      </w:r>
      <w:r>
        <w:rPr>
          <w:rFonts w:asciiTheme="minorHAnsi" w:hAnsiTheme="minorHAnsi" w:cs="Georgia"/>
          <w:color w:val="161616"/>
        </w:rPr>
        <w:t>mio Pipa</w:t>
      </w:r>
      <w:r w:rsidR="00525560">
        <w:rPr>
          <w:rFonts w:asciiTheme="minorHAnsi" w:hAnsiTheme="minorHAnsi" w:cs="Georgia"/>
          <w:color w:val="161616"/>
        </w:rPr>
        <w:t>’ (3</w:t>
      </w:r>
      <w:r w:rsidRPr="005F38EE">
        <w:rPr>
          <w:rFonts w:asciiTheme="minorHAnsi" w:hAnsiTheme="minorHAnsi" w:cs="Georgia"/>
          <w:color w:val="161616"/>
        </w:rPr>
        <w:t>’20”)</w:t>
      </w:r>
      <w:r w:rsidR="002A2C1D">
        <w:rPr>
          <w:rFonts w:asciiTheme="minorHAnsi" w:hAnsiTheme="minorHAnsi" w:cs="Georgia"/>
          <w:color w:val="161616"/>
        </w:rPr>
        <w:t xml:space="preserve"> </w:t>
      </w:r>
      <w:hyperlink r:id="rId9" w:history="1">
        <w:r w:rsidR="00525560" w:rsidRPr="00932115">
          <w:rPr>
            <w:rStyle w:val="Hyperlink"/>
          </w:rPr>
          <w:t>https://www.youtube.com/watch?v=oHAQpyqGxVk</w:t>
        </w:r>
      </w:hyperlink>
    </w:p>
    <w:p w14:paraId="3FE05650" w14:textId="4C2F1094" w:rsidR="006E1228" w:rsidRPr="006E1228" w:rsidRDefault="00F3541A" w:rsidP="0095431E">
      <w:pPr>
        <w:widowControl w:val="0"/>
        <w:autoSpaceDE w:val="0"/>
        <w:autoSpaceDN w:val="0"/>
        <w:adjustRightInd w:val="0"/>
        <w:spacing w:after="0" w:line="360" w:lineRule="auto"/>
        <w:ind w:firstLine="708"/>
        <w:rPr>
          <w:rFonts w:asciiTheme="minorHAnsi" w:hAnsiTheme="minorHAnsi" w:cs="Georgia"/>
          <w:color w:val="161616"/>
        </w:rPr>
      </w:pPr>
      <w:r>
        <w:rPr>
          <w:rFonts w:asciiTheme="minorHAnsi" w:hAnsiTheme="minorHAnsi" w:cs="Georgia"/>
          <w:color w:val="161616"/>
        </w:rPr>
        <w:t xml:space="preserve">- </w:t>
      </w:r>
      <w:r w:rsidR="00525560">
        <w:rPr>
          <w:rFonts w:asciiTheme="minorHAnsi" w:hAnsiTheme="minorHAnsi" w:cs="Georgia"/>
          <w:color w:val="161616"/>
        </w:rPr>
        <w:t xml:space="preserve">Entrevista </w:t>
      </w:r>
      <w:r>
        <w:rPr>
          <w:rFonts w:asciiTheme="minorHAnsi" w:hAnsiTheme="minorHAnsi" w:cs="Georgia"/>
          <w:color w:val="161616"/>
        </w:rPr>
        <w:t>Programa ‘</w:t>
      </w:r>
      <w:r w:rsidR="004B4359">
        <w:rPr>
          <w:rFonts w:asciiTheme="minorHAnsi" w:hAnsiTheme="minorHAnsi" w:cs="Georgia"/>
          <w:color w:val="161616"/>
        </w:rPr>
        <w:t>Mais Cultura</w:t>
      </w:r>
      <w:r>
        <w:rPr>
          <w:rFonts w:asciiTheme="minorHAnsi" w:hAnsiTheme="minorHAnsi" w:cs="Georgia"/>
          <w:color w:val="161616"/>
        </w:rPr>
        <w:t>’</w:t>
      </w:r>
      <w:r w:rsidR="004B4359">
        <w:rPr>
          <w:rFonts w:asciiTheme="minorHAnsi" w:hAnsiTheme="minorHAnsi" w:cs="Georgia"/>
          <w:color w:val="161616"/>
        </w:rPr>
        <w:t xml:space="preserve"> (2’20</w:t>
      </w:r>
      <w:proofErr w:type="gramStart"/>
      <w:r w:rsidR="004B4359">
        <w:rPr>
          <w:rFonts w:asciiTheme="minorHAnsi" w:hAnsiTheme="minorHAnsi" w:cs="Georgia"/>
          <w:color w:val="161616"/>
        </w:rPr>
        <w:t>”)</w:t>
      </w:r>
      <w:hyperlink r:id="rId10" w:history="1">
        <w:r w:rsidR="00A45461" w:rsidRPr="00932115">
          <w:rPr>
            <w:rStyle w:val="Hyperlink"/>
            <w:rFonts w:asciiTheme="minorHAnsi" w:hAnsiTheme="minorHAnsi" w:cs="Georgia"/>
          </w:rPr>
          <w:t>https://www.youtube.com/watch?v=4BFa8NRRQ-Q</w:t>
        </w:r>
        <w:proofErr w:type="gramEnd"/>
      </w:hyperlink>
      <w:r w:rsidR="00A45461">
        <w:rPr>
          <w:rFonts w:asciiTheme="minorHAnsi" w:hAnsiTheme="minorHAnsi" w:cs="Georgia"/>
          <w:color w:val="161616"/>
        </w:rPr>
        <w:t xml:space="preserve"> </w:t>
      </w:r>
    </w:p>
    <w:p w14:paraId="50B3A171" w14:textId="77777777" w:rsidR="002A2C1D" w:rsidRDefault="00F3541A" w:rsidP="002A2C1D">
      <w:pPr>
        <w:widowControl w:val="0"/>
        <w:autoSpaceDE w:val="0"/>
        <w:autoSpaceDN w:val="0"/>
        <w:adjustRightInd w:val="0"/>
        <w:spacing w:after="0" w:line="360" w:lineRule="auto"/>
        <w:ind w:left="709"/>
        <w:rPr>
          <w:rFonts w:asciiTheme="minorHAnsi" w:hAnsiTheme="minorHAnsi" w:cs="Georgia"/>
          <w:color w:val="161616"/>
        </w:rPr>
      </w:pPr>
      <w:r>
        <w:rPr>
          <w:rFonts w:asciiTheme="minorHAnsi" w:hAnsiTheme="minorHAnsi" w:cs="Georgia"/>
          <w:color w:val="161616"/>
        </w:rPr>
        <w:t xml:space="preserve">- </w:t>
      </w:r>
      <w:r w:rsidR="00622275">
        <w:rPr>
          <w:rFonts w:asciiTheme="minorHAnsi" w:hAnsiTheme="minorHAnsi" w:cs="Georgia"/>
          <w:color w:val="161616"/>
        </w:rPr>
        <w:t>‘</w:t>
      </w:r>
      <w:r w:rsidR="006E1228" w:rsidRPr="006E1228">
        <w:rPr>
          <w:rFonts w:asciiTheme="minorHAnsi" w:hAnsiTheme="minorHAnsi" w:cs="Georgia"/>
          <w:color w:val="161616"/>
        </w:rPr>
        <w:t>Zum</w:t>
      </w:r>
      <w:r w:rsidR="004B4359">
        <w:rPr>
          <w:rFonts w:asciiTheme="minorHAnsi" w:hAnsiTheme="minorHAnsi" w:cs="Georgia"/>
          <w:color w:val="161616"/>
        </w:rPr>
        <w:t xml:space="preserve"> na escola: Bárbara Wagner</w:t>
      </w:r>
      <w:r w:rsidR="00622275">
        <w:rPr>
          <w:rFonts w:asciiTheme="minorHAnsi" w:hAnsiTheme="minorHAnsi" w:cs="Georgia"/>
          <w:color w:val="161616"/>
        </w:rPr>
        <w:t xml:space="preserve">’ </w:t>
      </w:r>
      <w:r>
        <w:rPr>
          <w:rFonts w:asciiTheme="minorHAnsi" w:hAnsiTheme="minorHAnsi" w:cs="Georgia"/>
          <w:color w:val="161616"/>
        </w:rPr>
        <w:t>Instituto Moreira Salles</w:t>
      </w:r>
      <w:r w:rsidR="002A2C1D">
        <w:rPr>
          <w:rFonts w:asciiTheme="minorHAnsi" w:hAnsiTheme="minorHAnsi" w:cs="Georgia"/>
          <w:color w:val="161616"/>
        </w:rPr>
        <w:t xml:space="preserve"> </w:t>
      </w:r>
    </w:p>
    <w:p w14:paraId="111407B2" w14:textId="16455195" w:rsidR="006E1228" w:rsidRPr="006E1228" w:rsidRDefault="004B4359" w:rsidP="002A2C1D">
      <w:pPr>
        <w:widowControl w:val="0"/>
        <w:autoSpaceDE w:val="0"/>
        <w:autoSpaceDN w:val="0"/>
        <w:adjustRightInd w:val="0"/>
        <w:spacing w:after="0" w:line="360" w:lineRule="auto"/>
        <w:ind w:left="709"/>
        <w:rPr>
          <w:rFonts w:asciiTheme="minorHAnsi" w:hAnsiTheme="minorHAnsi" w:cs="Georgia"/>
          <w:color w:val="161616"/>
        </w:rPr>
      </w:pPr>
      <w:r>
        <w:rPr>
          <w:rFonts w:asciiTheme="minorHAnsi" w:hAnsiTheme="minorHAnsi"/>
        </w:rPr>
        <w:t xml:space="preserve">Parte 1 (41’23”) </w:t>
      </w:r>
      <w:hyperlink r:id="rId11" w:history="1">
        <w:r w:rsidR="002A2C1D" w:rsidRPr="0034244B">
          <w:rPr>
            <w:rStyle w:val="Hyperlink"/>
            <w:rFonts w:asciiTheme="minorHAnsi" w:hAnsiTheme="minorHAnsi" w:cs="Georgia"/>
          </w:rPr>
          <w:t>https://www.youtube.com/watch?v=KB64xeUBTaQ</w:t>
        </w:r>
      </w:hyperlink>
    </w:p>
    <w:p w14:paraId="4877E824" w14:textId="38E7B317" w:rsidR="006E1228" w:rsidRPr="006E1228" w:rsidRDefault="004B4359" w:rsidP="0095431E">
      <w:pPr>
        <w:widowControl w:val="0"/>
        <w:autoSpaceDE w:val="0"/>
        <w:autoSpaceDN w:val="0"/>
        <w:adjustRightInd w:val="0"/>
        <w:spacing w:after="0" w:line="360" w:lineRule="auto"/>
        <w:ind w:firstLine="708"/>
        <w:rPr>
          <w:rFonts w:asciiTheme="minorHAnsi" w:hAnsiTheme="minorHAnsi" w:cs="Georgia"/>
          <w:color w:val="161616"/>
        </w:rPr>
      </w:pPr>
      <w:r>
        <w:rPr>
          <w:rFonts w:asciiTheme="minorHAnsi" w:hAnsiTheme="minorHAnsi"/>
        </w:rPr>
        <w:lastRenderedPageBreak/>
        <w:t xml:space="preserve">Parte 2 (37’50”)  </w:t>
      </w:r>
      <w:hyperlink r:id="rId12" w:history="1">
        <w:r w:rsidR="006E1228" w:rsidRPr="006E1228">
          <w:rPr>
            <w:rStyle w:val="Hyperlink"/>
            <w:rFonts w:asciiTheme="minorHAnsi" w:hAnsiTheme="minorHAnsi" w:cs="Georgia"/>
          </w:rPr>
          <w:t>https://www.youtube.com/watch?v=g93N4Uxlod8</w:t>
        </w:r>
      </w:hyperlink>
    </w:p>
    <w:p w14:paraId="10ACD956" w14:textId="0778B67C" w:rsidR="00D01A51" w:rsidRDefault="00D01A51" w:rsidP="0095431E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hanging="436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Sobre </w:t>
      </w:r>
      <w:r w:rsidR="009979FD">
        <w:rPr>
          <w:rFonts w:asciiTheme="minorHAnsi" w:hAnsiTheme="minorHAnsi" w:cs="Arial"/>
        </w:rPr>
        <w:t>fotografia</w:t>
      </w:r>
      <w:r w:rsidR="00BE6A0D">
        <w:rPr>
          <w:rFonts w:asciiTheme="minorHAnsi" w:hAnsiTheme="minorHAnsi" w:cs="Arial"/>
        </w:rPr>
        <w:t xml:space="preserve"> contemporânea:</w:t>
      </w:r>
    </w:p>
    <w:p w14:paraId="50E1CE05" w14:textId="70CF7A28" w:rsidR="00754732" w:rsidRPr="00754732" w:rsidRDefault="006C18C0" w:rsidP="00954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720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Arial"/>
        </w:rPr>
        <w:t xml:space="preserve">- </w:t>
      </w:r>
      <w:r w:rsidR="00754732">
        <w:rPr>
          <w:rFonts w:asciiTheme="minorHAnsi" w:hAnsiTheme="minorHAnsi" w:cs="Arial"/>
        </w:rPr>
        <w:t>Artigo: ‘</w:t>
      </w:r>
      <w:r w:rsidR="00754732" w:rsidRPr="00754732">
        <w:rPr>
          <w:rFonts w:asciiTheme="minorHAnsi" w:hAnsiTheme="minorHAnsi" w:cs="Times"/>
          <w:bCs/>
          <w:color w:val="000000" w:themeColor="text1"/>
          <w:lang w:eastAsia="pt-BR"/>
        </w:rPr>
        <w:t>Um lugar chamado fotografia,</w:t>
      </w:r>
      <w:r w:rsidR="00754732">
        <w:rPr>
          <w:rFonts w:asciiTheme="minorHAnsi" w:hAnsiTheme="minorHAnsi" w:cs="Times"/>
          <w:bCs/>
          <w:color w:val="000000" w:themeColor="text1"/>
          <w:lang w:eastAsia="pt-BR"/>
        </w:rPr>
        <w:t xml:space="preserve"> </w:t>
      </w:r>
      <w:r w:rsidR="00754732" w:rsidRPr="00754732">
        <w:rPr>
          <w:rFonts w:asciiTheme="minorHAnsi" w:hAnsiTheme="minorHAnsi" w:cs="Times"/>
          <w:bCs/>
          <w:color w:val="000000" w:themeColor="text1"/>
          <w:lang w:eastAsia="pt-BR"/>
        </w:rPr>
        <w:t>uma postura chamada contemporânea</w:t>
      </w:r>
      <w:r w:rsidR="00754732">
        <w:rPr>
          <w:rFonts w:asciiTheme="minorHAnsi" w:hAnsiTheme="minorHAnsi" w:cs="Times"/>
          <w:bCs/>
          <w:color w:val="000000" w:themeColor="text1"/>
          <w:lang w:eastAsia="pt-BR"/>
        </w:rPr>
        <w:t xml:space="preserve">’, de Ronaldo </w:t>
      </w:r>
      <w:proofErr w:type="spellStart"/>
      <w:r w:rsidR="00754732">
        <w:rPr>
          <w:rFonts w:asciiTheme="minorHAnsi" w:hAnsiTheme="minorHAnsi" w:cs="Times"/>
          <w:bCs/>
          <w:color w:val="000000" w:themeColor="text1"/>
          <w:lang w:eastAsia="pt-BR"/>
        </w:rPr>
        <w:t>Entler</w:t>
      </w:r>
      <w:proofErr w:type="spellEnd"/>
    </w:p>
    <w:p w14:paraId="70870932" w14:textId="49AF2C5F" w:rsidR="00BE6A0D" w:rsidRDefault="00221431" w:rsidP="00954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720"/>
        <w:rPr>
          <w:rFonts w:asciiTheme="minorHAnsi" w:hAnsiTheme="minorHAnsi" w:cs="Arial"/>
        </w:rPr>
      </w:pPr>
      <w:hyperlink r:id="rId13" w:history="1">
        <w:r w:rsidR="00BE6A0D" w:rsidRPr="00932115">
          <w:rPr>
            <w:rStyle w:val="Hyperlink"/>
            <w:rFonts w:asciiTheme="minorHAnsi" w:hAnsiTheme="minorHAnsi" w:cs="Arial"/>
          </w:rPr>
          <w:t>http://www.entler.com.br/textos/postura_contemporanea.html</w:t>
        </w:r>
      </w:hyperlink>
      <w:r w:rsidR="00BE6A0D">
        <w:rPr>
          <w:rFonts w:asciiTheme="minorHAnsi" w:hAnsiTheme="minorHAnsi" w:cs="Arial"/>
        </w:rPr>
        <w:t xml:space="preserve"> </w:t>
      </w:r>
    </w:p>
    <w:p w14:paraId="283D59D0" w14:textId="39E48D01" w:rsidR="00754732" w:rsidRDefault="006C18C0" w:rsidP="00954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720"/>
        <w:rPr>
          <w:rFonts w:asciiTheme="minorHAnsi" w:hAnsiTheme="minorHAnsi" w:cs="Arial"/>
          <w:color w:val="000000" w:themeColor="text1"/>
          <w:lang w:eastAsia="pt-BR"/>
        </w:rPr>
      </w:pPr>
      <w:r>
        <w:rPr>
          <w:rFonts w:asciiTheme="minorHAnsi" w:hAnsiTheme="minorHAnsi" w:cs="Arial"/>
          <w:color w:val="000000" w:themeColor="text1"/>
          <w:lang w:eastAsia="pt-BR"/>
        </w:rPr>
        <w:t xml:space="preserve">- </w:t>
      </w:r>
      <w:r w:rsidR="00754732">
        <w:rPr>
          <w:rFonts w:asciiTheme="minorHAnsi" w:hAnsiTheme="minorHAnsi" w:cs="Arial"/>
          <w:color w:val="000000" w:themeColor="text1"/>
          <w:lang w:eastAsia="pt-BR"/>
        </w:rPr>
        <w:t>Artigo ‘</w:t>
      </w:r>
      <w:r w:rsidR="00754732" w:rsidRPr="00754732">
        <w:rPr>
          <w:rFonts w:asciiTheme="minorHAnsi" w:hAnsiTheme="minorHAnsi" w:cs="Arial"/>
          <w:color w:val="000000" w:themeColor="text1"/>
          <w:lang w:eastAsia="pt-BR"/>
        </w:rPr>
        <w:t>A fotografia contemporânea tem uma história?</w:t>
      </w:r>
      <w:r w:rsidR="00754732">
        <w:rPr>
          <w:rFonts w:asciiTheme="minorHAnsi" w:hAnsiTheme="minorHAnsi" w:cs="Arial"/>
          <w:color w:val="000000" w:themeColor="text1"/>
          <w:lang w:eastAsia="pt-BR"/>
        </w:rPr>
        <w:t>’</w:t>
      </w:r>
      <w:r w:rsidR="00754732" w:rsidRPr="00754732">
        <w:rPr>
          <w:rFonts w:asciiTheme="minorHAnsi" w:hAnsiTheme="minorHAnsi" w:cs="Arial"/>
          <w:color w:val="000000" w:themeColor="text1"/>
          <w:lang w:eastAsia="pt-BR"/>
        </w:rPr>
        <w:t xml:space="preserve"> </w:t>
      </w:r>
      <w:r w:rsidR="00754732">
        <w:rPr>
          <w:rFonts w:asciiTheme="minorHAnsi" w:hAnsiTheme="minorHAnsi" w:cs="Arial"/>
          <w:color w:val="000000" w:themeColor="text1"/>
          <w:lang w:eastAsia="pt-BR"/>
        </w:rPr>
        <w:t>de Michel Poivert</w:t>
      </w:r>
    </w:p>
    <w:p w14:paraId="521A7A2E" w14:textId="4CD791AB" w:rsidR="00D01A51" w:rsidRPr="00754732" w:rsidRDefault="00221431" w:rsidP="00954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720"/>
        <w:rPr>
          <w:rFonts w:asciiTheme="minorHAnsi" w:hAnsiTheme="minorHAnsi" w:cs="Arial"/>
          <w:color w:val="000000" w:themeColor="text1"/>
        </w:rPr>
      </w:pPr>
      <w:hyperlink r:id="rId14" w:history="1">
        <w:r w:rsidR="00754732" w:rsidRPr="00932115">
          <w:rPr>
            <w:rStyle w:val="Hyperlink"/>
            <w:rFonts w:asciiTheme="minorHAnsi" w:hAnsiTheme="minorHAnsi" w:cs="Arial"/>
            <w:lang w:eastAsia="pt-BR"/>
          </w:rPr>
          <w:t>www.revistas.udesc.br/index.php/palindromo/article/download/5884/4566</w:t>
        </w:r>
      </w:hyperlink>
      <w:r w:rsidR="00754732">
        <w:rPr>
          <w:rFonts w:asciiTheme="minorHAnsi" w:hAnsiTheme="minorHAnsi" w:cs="Arial"/>
          <w:color w:val="000000" w:themeColor="text1"/>
          <w:lang w:eastAsia="pt-BR"/>
        </w:rPr>
        <w:t xml:space="preserve"> </w:t>
      </w:r>
      <w:r w:rsidR="00D01A51">
        <w:rPr>
          <w:rFonts w:asciiTheme="minorHAnsi" w:hAnsiTheme="minorHAnsi" w:cs="Arial"/>
        </w:rPr>
        <w:t xml:space="preserve"> </w:t>
      </w:r>
    </w:p>
    <w:p w14:paraId="6DD5F844" w14:textId="77777777" w:rsidR="00D01A51" w:rsidRDefault="003F7F76" w:rsidP="0095431E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hanging="436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Sobre a 32</w:t>
      </w:r>
      <w:r w:rsidRPr="00883720">
        <w:rPr>
          <w:rFonts w:asciiTheme="minorHAnsi" w:hAnsiTheme="minorHAnsi" w:cs="Arial"/>
          <w:vertAlign w:val="superscript"/>
        </w:rPr>
        <w:t>a</w:t>
      </w:r>
      <w:r>
        <w:rPr>
          <w:rFonts w:asciiTheme="minorHAnsi" w:hAnsiTheme="minorHAnsi" w:cs="Arial"/>
        </w:rPr>
        <w:t xml:space="preserve"> Bienal de São Paulo:</w:t>
      </w:r>
    </w:p>
    <w:p w14:paraId="38AECE04" w14:textId="44A2369F" w:rsidR="003F7F76" w:rsidRPr="00A774B3" w:rsidRDefault="00A774B3" w:rsidP="00954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720"/>
        <w:rPr>
          <w:rFonts w:asciiTheme="minorHAnsi" w:hAnsiTheme="minorHAnsi" w:cs="Arial"/>
        </w:rPr>
      </w:pPr>
      <w:r w:rsidRPr="00A774B3">
        <w:rPr>
          <w:rFonts w:asciiTheme="minorHAnsi" w:hAnsiTheme="minorHAnsi" w:cs="Arial"/>
        </w:rPr>
        <w:t xml:space="preserve"> </w:t>
      </w:r>
      <w:hyperlink r:id="rId15" w:history="1">
        <w:r w:rsidRPr="00011689">
          <w:rPr>
            <w:rStyle w:val="Hyperlink"/>
            <w:rFonts w:asciiTheme="minorHAnsi" w:hAnsiTheme="minorHAnsi" w:cs="Arial"/>
          </w:rPr>
          <w:t>http://www.bienal.org.br/post.php?i=2355</w:t>
        </w:r>
      </w:hyperlink>
      <w:r>
        <w:rPr>
          <w:rFonts w:asciiTheme="minorHAnsi" w:hAnsiTheme="minorHAnsi" w:cs="Arial"/>
        </w:rPr>
        <w:t xml:space="preserve"> </w:t>
      </w:r>
    </w:p>
    <w:p w14:paraId="252252F6" w14:textId="3CE7E60D" w:rsidR="003F7F76" w:rsidRDefault="003F7F76" w:rsidP="0095431E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hanging="436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Material didático da 32</w:t>
      </w:r>
      <w:r w:rsidRPr="00883720">
        <w:rPr>
          <w:rFonts w:asciiTheme="minorHAnsi" w:hAnsiTheme="minorHAnsi" w:cs="Arial"/>
          <w:vertAlign w:val="superscript"/>
        </w:rPr>
        <w:t>a</w:t>
      </w:r>
      <w:r>
        <w:rPr>
          <w:rFonts w:asciiTheme="minorHAnsi" w:hAnsiTheme="minorHAnsi" w:cs="Arial"/>
        </w:rPr>
        <w:t xml:space="preserve"> Bienal de São Paulo disponível para download: </w:t>
      </w:r>
      <w:hyperlink r:id="rId16" w:history="1">
        <w:r w:rsidR="00093629" w:rsidRPr="00891DDF">
          <w:rPr>
            <w:rStyle w:val="Hyperlink"/>
            <w:rFonts w:asciiTheme="minorHAnsi" w:hAnsiTheme="minorHAnsi" w:cs="Arial"/>
          </w:rPr>
          <w:t>http://materialeducativo.32bienal.org.br</w:t>
        </w:r>
      </w:hyperlink>
    </w:p>
    <w:p w14:paraId="017FE9B6" w14:textId="77777777" w:rsidR="00093629" w:rsidRDefault="00093629" w:rsidP="00954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720"/>
        <w:rPr>
          <w:rFonts w:asciiTheme="minorHAnsi" w:hAnsiTheme="minorHAnsi" w:cs="Arial"/>
        </w:rPr>
      </w:pPr>
    </w:p>
    <w:p w14:paraId="7D651868" w14:textId="108782C5" w:rsidR="00B1477D" w:rsidRPr="00C50BB3" w:rsidRDefault="00B1477D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eastAsia="pt-BR"/>
        </w:rPr>
        <w:t>1ª Etapa</w:t>
      </w:r>
      <w:r w:rsidR="00141CF5" w:rsidRPr="00C50BB3">
        <w:rPr>
          <w:rFonts w:asciiTheme="minorHAnsi" w:hAnsiTheme="minorHAnsi"/>
          <w:lang w:val="pt-BR" w:eastAsia="pt-BR"/>
        </w:rPr>
        <w:t>:</w:t>
      </w:r>
      <w:r w:rsidR="0082048B" w:rsidRPr="00C50BB3">
        <w:rPr>
          <w:rFonts w:asciiTheme="minorHAnsi" w:hAnsiTheme="minorHAnsi"/>
          <w:lang w:val="pt-BR" w:eastAsia="pt-BR"/>
        </w:rPr>
        <w:t xml:space="preserve"> </w:t>
      </w:r>
      <w:r w:rsidR="00D8060B" w:rsidRPr="00C50BB3">
        <w:rPr>
          <w:rFonts w:asciiTheme="minorHAnsi" w:hAnsiTheme="minorHAnsi"/>
          <w:lang w:val="pt-BR" w:eastAsia="pt-BR"/>
        </w:rPr>
        <w:t>início de Conversa</w:t>
      </w:r>
    </w:p>
    <w:p w14:paraId="57B62A8E" w14:textId="47B01381" w:rsidR="00D01A51" w:rsidRPr="0035659D" w:rsidRDefault="006E1228" w:rsidP="0095431E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Arial"/>
        </w:rPr>
      </w:pPr>
      <w:r>
        <w:rPr>
          <w:rFonts w:asciiTheme="minorHAnsi" w:hAnsiTheme="minorHAnsi" w:cs="Arial"/>
        </w:rPr>
        <w:t>Bárbara Wagner</w:t>
      </w:r>
      <w:r w:rsidR="00093629">
        <w:rPr>
          <w:rFonts w:asciiTheme="minorHAnsi" w:hAnsiTheme="minorHAnsi" w:cs="Arial"/>
        </w:rPr>
        <w:t xml:space="preserve"> </w:t>
      </w:r>
      <w:r w:rsidR="00410A7F">
        <w:rPr>
          <w:rFonts w:asciiTheme="minorHAnsi" w:hAnsiTheme="minorHAnsi" w:cs="Arial"/>
        </w:rPr>
        <w:t xml:space="preserve">é uma das artistas brasileiras que </w:t>
      </w:r>
      <w:r w:rsidR="002A2C1D">
        <w:rPr>
          <w:rFonts w:asciiTheme="minorHAnsi" w:hAnsiTheme="minorHAnsi" w:cs="Arial"/>
        </w:rPr>
        <w:t xml:space="preserve">integram </w:t>
      </w:r>
      <w:r w:rsidR="00410A7F">
        <w:rPr>
          <w:rFonts w:asciiTheme="minorHAnsi" w:hAnsiTheme="minorHAnsi" w:cs="Arial"/>
        </w:rPr>
        <w:t>a 32</w:t>
      </w:r>
      <w:r w:rsidR="00410A7F" w:rsidRPr="00883720">
        <w:rPr>
          <w:rFonts w:asciiTheme="minorHAnsi" w:hAnsiTheme="minorHAnsi" w:cs="Arial"/>
          <w:vertAlign w:val="superscript"/>
        </w:rPr>
        <w:t>a</w:t>
      </w:r>
      <w:r w:rsidR="00410A7F">
        <w:rPr>
          <w:rFonts w:asciiTheme="minorHAnsi" w:hAnsiTheme="minorHAnsi" w:cs="Arial"/>
        </w:rPr>
        <w:t xml:space="preserve"> Bienal de São Paulo</w:t>
      </w:r>
      <w:r>
        <w:rPr>
          <w:rFonts w:asciiTheme="minorHAnsi" w:hAnsiTheme="minorHAnsi" w:cs="Arial"/>
        </w:rPr>
        <w:t>.</w:t>
      </w:r>
      <w:r w:rsidR="00410A7F">
        <w:rPr>
          <w:rFonts w:asciiTheme="minorHAnsi" w:hAnsiTheme="minorHAnsi" w:cs="Arial"/>
        </w:rPr>
        <w:t xml:space="preserve"> </w:t>
      </w:r>
      <w:r w:rsidRPr="00E172A6">
        <w:rPr>
          <w:rFonts w:ascii="Calibri" w:hAnsi="Calibri" w:cs="Georgia"/>
          <w:color w:val="161616"/>
          <w:lang w:eastAsia="pt-BR"/>
        </w:rPr>
        <w:t xml:space="preserve">Sob o título </w:t>
      </w:r>
      <w:r w:rsidRPr="00E172A6">
        <w:rPr>
          <w:rFonts w:ascii="Calibri" w:hAnsi="Calibri" w:cs="Georgia"/>
          <w:i/>
          <w:iCs/>
          <w:color w:val="161616"/>
          <w:lang w:eastAsia="pt-BR"/>
        </w:rPr>
        <w:t>Incerteza viva</w:t>
      </w:r>
      <w:r w:rsidRPr="00E172A6">
        <w:rPr>
          <w:rFonts w:ascii="Calibri" w:hAnsi="Calibri" w:cs="Georgia"/>
          <w:color w:val="161616"/>
          <w:lang w:eastAsia="pt-BR"/>
        </w:rPr>
        <w:t xml:space="preserve">, essa edição da mostra busca refletir sobre as atuais condições da vida e as estratégias oferecidas pela arte contemporânea para acolher ou habitar incertezas. A exposição acontece de 10 de setembro a 11 de dezembro de 2016 no Pavilhão </w:t>
      </w:r>
      <w:proofErr w:type="spellStart"/>
      <w:r w:rsidRPr="00E172A6">
        <w:rPr>
          <w:rFonts w:ascii="Calibri" w:hAnsi="Calibri" w:cs="Georgia"/>
          <w:color w:val="161616"/>
          <w:lang w:eastAsia="pt-BR"/>
        </w:rPr>
        <w:t>Ciccillo</w:t>
      </w:r>
      <w:proofErr w:type="spellEnd"/>
      <w:r w:rsidRPr="00E172A6">
        <w:rPr>
          <w:rFonts w:ascii="Calibri" w:hAnsi="Calibri" w:cs="Georgia"/>
          <w:color w:val="161616"/>
          <w:lang w:eastAsia="pt-BR"/>
        </w:rPr>
        <w:t xml:space="preserve"> Matarazzo, no Ibirapuera, reunindo </w:t>
      </w:r>
      <w:hyperlink r:id="rId17" w:history="1">
        <w:r w:rsidRPr="00E172A6">
          <w:rPr>
            <w:rFonts w:ascii="Calibri" w:hAnsi="Calibri" w:cs="Georgia"/>
            <w:color w:val="161616"/>
            <w:lang w:eastAsia="pt-BR"/>
          </w:rPr>
          <w:t>81 artistas e coletivos</w:t>
        </w:r>
      </w:hyperlink>
      <w:r w:rsidRPr="00E172A6">
        <w:rPr>
          <w:rFonts w:ascii="Calibri" w:hAnsi="Calibri" w:cs="Georgia"/>
          <w:color w:val="161616"/>
          <w:lang w:eastAsia="pt-BR"/>
        </w:rPr>
        <w:t>.</w:t>
      </w:r>
    </w:p>
    <w:p w14:paraId="727F7DE6" w14:textId="79336445" w:rsidR="00093629" w:rsidRPr="007F6547" w:rsidRDefault="007F6547" w:rsidP="0095431E">
      <w:pPr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Formada em jornalismo,</w:t>
      </w:r>
      <w:r>
        <w:rPr>
          <w:rFonts w:asciiTheme="minorHAnsi" w:hAnsiTheme="minorHAnsi" w:cs="Helvetica"/>
          <w:lang w:eastAsia="pt-BR"/>
        </w:rPr>
        <w:t xml:space="preserve"> sua prática </w:t>
      </w:r>
      <w:r w:rsidRPr="007F6547">
        <w:rPr>
          <w:rFonts w:asciiTheme="minorHAnsi" w:hAnsiTheme="minorHAnsi" w:cs="Helvetica"/>
          <w:lang w:eastAsia="pt-BR"/>
        </w:rPr>
        <w:t>em fotografia está centrada no ‘corpo popular’ e suas estratégias de visibilidade e subversão entre formas de ritual e espetáculo dentro das indústrias de cultura e consumo contemporâneas.</w:t>
      </w:r>
      <w:r w:rsidR="00A45461">
        <w:rPr>
          <w:rFonts w:asciiTheme="minorHAnsi" w:hAnsiTheme="minorHAnsi" w:cs="Helvetica"/>
          <w:lang w:eastAsia="pt-BR"/>
        </w:rPr>
        <w:t xml:space="preserve"> </w:t>
      </w:r>
      <w:r w:rsidR="00C32A98">
        <w:rPr>
          <w:rFonts w:asciiTheme="minorHAnsi" w:hAnsiTheme="minorHAnsi" w:cs="Helvetica"/>
          <w:lang w:eastAsia="pt-BR"/>
        </w:rPr>
        <w:t>Bárbara Wagner atua d</w:t>
      </w:r>
      <w:r w:rsidR="004B4359">
        <w:rPr>
          <w:rFonts w:asciiTheme="minorHAnsi" w:hAnsiTheme="minorHAnsi" w:cs="Helvetica"/>
          <w:lang w:eastAsia="pt-BR"/>
        </w:rPr>
        <w:t xml:space="preserve">entro das convenções da fotografia do jornalismo </w:t>
      </w:r>
      <w:r w:rsidR="00C32A98">
        <w:rPr>
          <w:rFonts w:asciiTheme="minorHAnsi" w:hAnsiTheme="minorHAnsi" w:cs="Helvetica"/>
          <w:lang w:eastAsia="pt-BR"/>
        </w:rPr>
        <w:t xml:space="preserve">para </w:t>
      </w:r>
      <w:r w:rsidR="004B4359">
        <w:rPr>
          <w:rFonts w:asciiTheme="minorHAnsi" w:hAnsiTheme="minorHAnsi" w:cs="Helvetica"/>
          <w:lang w:eastAsia="pt-BR"/>
        </w:rPr>
        <w:t>c</w:t>
      </w:r>
      <w:r w:rsidR="00C32A98">
        <w:rPr>
          <w:rFonts w:asciiTheme="minorHAnsi" w:hAnsiTheme="minorHAnsi" w:cs="Helvetica"/>
          <w:lang w:eastAsia="pt-BR"/>
        </w:rPr>
        <w:t>omentar</w:t>
      </w:r>
      <w:r w:rsidR="00A45461">
        <w:rPr>
          <w:rFonts w:asciiTheme="minorHAnsi" w:hAnsiTheme="minorHAnsi" w:cs="Helvetica"/>
          <w:lang w:eastAsia="pt-BR"/>
        </w:rPr>
        <w:t xml:space="preserve"> a realidade, </w:t>
      </w:r>
      <w:r w:rsidR="00622275">
        <w:rPr>
          <w:rFonts w:asciiTheme="minorHAnsi" w:hAnsiTheme="minorHAnsi" w:cs="Helvetica"/>
          <w:lang w:eastAsia="pt-BR"/>
        </w:rPr>
        <w:t>a partir da aproximação d</w:t>
      </w:r>
      <w:r w:rsidR="00A45461">
        <w:rPr>
          <w:rFonts w:asciiTheme="minorHAnsi" w:hAnsiTheme="minorHAnsi" w:cs="Helvetica"/>
          <w:lang w:eastAsia="pt-BR"/>
        </w:rPr>
        <w:t>o cotidiano das pessoas</w:t>
      </w:r>
      <w:r w:rsidR="00622275">
        <w:rPr>
          <w:rFonts w:asciiTheme="minorHAnsi" w:hAnsiTheme="minorHAnsi" w:cs="Helvetica"/>
          <w:lang w:eastAsia="pt-BR"/>
        </w:rPr>
        <w:t>.</w:t>
      </w:r>
    </w:p>
    <w:p w14:paraId="5A033875" w14:textId="61A09049" w:rsidR="00071BBD" w:rsidRPr="00C50BB3" w:rsidRDefault="00C50BB3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  <w:r w:rsidRPr="00C50BB3">
        <w:rPr>
          <w:rFonts w:asciiTheme="minorHAnsi" w:hAnsiTheme="minorHAnsi" w:cs="Arial"/>
        </w:rPr>
        <w:t>Antes de iniciar este trabalho, consulte os links sugeridos na área “Para organizar o seu trabalho e saber mais”</w:t>
      </w:r>
    </w:p>
    <w:p w14:paraId="318E98C3" w14:textId="77777777" w:rsidR="002A2C1D" w:rsidRDefault="002A2C1D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</w:p>
    <w:p w14:paraId="24AB98A4" w14:textId="1997BE8D" w:rsidR="00D8060B" w:rsidRPr="00C50BB3" w:rsidRDefault="00141CF5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val="pt-BR" w:eastAsia="pt-BR"/>
        </w:rPr>
        <w:t>2</w:t>
      </w:r>
      <w:r w:rsidR="000B008B" w:rsidRPr="00C50BB3">
        <w:rPr>
          <w:rFonts w:asciiTheme="minorHAnsi" w:hAnsiTheme="minorHAnsi"/>
          <w:lang w:val="pt-BR" w:eastAsia="pt-BR"/>
        </w:rPr>
        <w:t>ª E</w:t>
      </w:r>
      <w:r w:rsidR="00D8060B" w:rsidRPr="00C50BB3">
        <w:rPr>
          <w:rFonts w:asciiTheme="minorHAnsi" w:hAnsiTheme="minorHAnsi"/>
          <w:lang w:val="pt-BR" w:eastAsia="pt-BR"/>
        </w:rPr>
        <w:t xml:space="preserve">tapa: </w:t>
      </w:r>
      <w:r w:rsidR="005F38EE">
        <w:rPr>
          <w:rFonts w:asciiTheme="minorHAnsi" w:hAnsiTheme="minorHAnsi"/>
          <w:lang w:val="pt-BR" w:eastAsia="pt-BR"/>
        </w:rPr>
        <w:t>Bá</w:t>
      </w:r>
      <w:r w:rsidR="006E1228">
        <w:rPr>
          <w:rFonts w:asciiTheme="minorHAnsi" w:hAnsiTheme="minorHAnsi"/>
          <w:lang w:val="pt-BR" w:eastAsia="pt-BR"/>
        </w:rPr>
        <w:t>rbara Wagner</w:t>
      </w:r>
    </w:p>
    <w:p w14:paraId="7A355282" w14:textId="48E92164" w:rsidR="003F681A" w:rsidRPr="005F38EE" w:rsidRDefault="002A2C1D" w:rsidP="0095431E">
      <w:pPr>
        <w:spacing w:after="0" w:line="360" w:lineRule="auto"/>
        <w:rPr>
          <w:rFonts w:asciiTheme="minorHAnsi" w:hAnsiTheme="minorHAnsi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714F472F" wp14:editId="318C27C0">
            <wp:simplePos x="0" y="0"/>
            <wp:positionH relativeFrom="margin">
              <wp:posOffset>3567430</wp:posOffset>
            </wp:positionH>
            <wp:positionV relativeFrom="margin">
              <wp:posOffset>6273800</wp:posOffset>
            </wp:positionV>
            <wp:extent cx="2861945" cy="2260600"/>
            <wp:effectExtent l="0" t="0" r="0" b="635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681A">
        <w:rPr>
          <w:rFonts w:asciiTheme="minorHAnsi" w:hAnsiTheme="minorHAnsi"/>
          <w:lang w:eastAsia="pt-BR"/>
        </w:rPr>
        <w:t xml:space="preserve">Nessa etapa os alunos irão conhecer o trabalho da fotografa Bárbara Wagner e entrar em contato com os interesses que permeiam e constituem sua poética. Ver que sua fotografia lança mão das convenções da imagem midiática, e da fotojornalismo, para comentar </w:t>
      </w:r>
      <w:r w:rsidR="00E27295">
        <w:rPr>
          <w:rFonts w:asciiTheme="minorHAnsi" w:hAnsiTheme="minorHAnsi"/>
          <w:lang w:eastAsia="pt-BR"/>
        </w:rPr>
        <w:t xml:space="preserve">a realidade </w:t>
      </w:r>
      <w:r w:rsidR="003F681A">
        <w:rPr>
          <w:rFonts w:asciiTheme="minorHAnsi" w:hAnsiTheme="minorHAnsi"/>
          <w:lang w:eastAsia="pt-BR"/>
        </w:rPr>
        <w:t xml:space="preserve">e traduzir um modo de se relacionar com o mundo. </w:t>
      </w:r>
    </w:p>
    <w:p w14:paraId="31D0587D" w14:textId="5D19E31C" w:rsidR="005F38EE" w:rsidRDefault="002A06D7" w:rsidP="0095431E">
      <w:pPr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Apresente</w:t>
      </w:r>
      <w:r w:rsidR="00185ABB">
        <w:rPr>
          <w:rFonts w:asciiTheme="minorHAnsi" w:hAnsiTheme="minorHAnsi" w:cs="Arial"/>
        </w:rPr>
        <w:t xml:space="preserve"> </w:t>
      </w:r>
      <w:r w:rsidR="00622275">
        <w:rPr>
          <w:rFonts w:asciiTheme="minorHAnsi" w:hAnsiTheme="minorHAnsi" w:cs="Arial"/>
        </w:rPr>
        <w:t xml:space="preserve">e contextualize </w:t>
      </w:r>
      <w:r w:rsidR="003F681A">
        <w:rPr>
          <w:rFonts w:asciiTheme="minorHAnsi" w:hAnsiTheme="minorHAnsi" w:cs="Arial"/>
        </w:rPr>
        <w:t>o trabalho da artista</w:t>
      </w:r>
      <w:r w:rsidR="00526C75">
        <w:rPr>
          <w:rFonts w:asciiTheme="minorHAnsi" w:hAnsiTheme="minorHAnsi" w:cs="Arial"/>
        </w:rPr>
        <w:t xml:space="preserve"> para os alunos</w:t>
      </w:r>
      <w:r w:rsidR="005F38EE">
        <w:rPr>
          <w:rFonts w:asciiTheme="minorHAnsi" w:hAnsiTheme="minorHAnsi" w:cs="Arial"/>
        </w:rPr>
        <w:t xml:space="preserve"> (utilize como fonte os links do item 1 e 2)</w:t>
      </w:r>
      <w:r w:rsidR="00526C75">
        <w:rPr>
          <w:rFonts w:asciiTheme="minorHAnsi" w:hAnsiTheme="minorHAnsi" w:cs="Arial"/>
        </w:rPr>
        <w:t>.</w:t>
      </w:r>
      <w:r w:rsidR="009979FD">
        <w:rPr>
          <w:rFonts w:asciiTheme="minorHAnsi" w:hAnsiTheme="minorHAnsi" w:cs="Arial"/>
        </w:rPr>
        <w:t xml:space="preserve"> </w:t>
      </w:r>
      <w:r w:rsidR="005F38EE">
        <w:rPr>
          <w:rFonts w:asciiTheme="minorHAnsi" w:hAnsiTheme="minorHAnsi" w:cs="Arial"/>
        </w:rPr>
        <w:t xml:space="preserve">Você pode selecionar alguns trabalhos que considere mais relevantes para mostrar </w:t>
      </w:r>
      <w:r w:rsidR="00525560">
        <w:rPr>
          <w:rFonts w:asciiTheme="minorHAnsi" w:hAnsiTheme="minorHAnsi" w:cs="Arial"/>
        </w:rPr>
        <w:t xml:space="preserve">na aula </w:t>
      </w:r>
      <w:r w:rsidR="005F38EE">
        <w:rPr>
          <w:rFonts w:asciiTheme="minorHAnsi" w:hAnsiTheme="minorHAnsi" w:cs="Arial"/>
        </w:rPr>
        <w:t xml:space="preserve">e também assistir </w:t>
      </w:r>
      <w:r w:rsidR="00525560">
        <w:rPr>
          <w:rFonts w:asciiTheme="minorHAnsi" w:hAnsiTheme="minorHAnsi" w:cs="Arial"/>
        </w:rPr>
        <w:t>a</w:t>
      </w:r>
      <w:r w:rsidR="005F38EE">
        <w:rPr>
          <w:rFonts w:asciiTheme="minorHAnsi" w:hAnsiTheme="minorHAnsi" w:cs="Arial"/>
        </w:rPr>
        <w:t>os vídeos</w:t>
      </w:r>
      <w:r w:rsidR="00525560">
        <w:rPr>
          <w:rFonts w:asciiTheme="minorHAnsi" w:hAnsiTheme="minorHAnsi" w:cs="Arial"/>
        </w:rPr>
        <w:t xml:space="preserve"> – depoimentos, entrevista e bate-papo –</w:t>
      </w:r>
      <w:r w:rsidR="005F38EE">
        <w:rPr>
          <w:rFonts w:asciiTheme="minorHAnsi" w:hAnsiTheme="minorHAnsi" w:cs="Arial"/>
        </w:rPr>
        <w:t xml:space="preserve"> com </w:t>
      </w:r>
      <w:r w:rsidR="0046394C">
        <w:rPr>
          <w:rFonts w:asciiTheme="minorHAnsi" w:hAnsiTheme="minorHAnsi" w:cs="Arial"/>
        </w:rPr>
        <w:t>eles</w:t>
      </w:r>
      <w:r w:rsidR="005F38EE">
        <w:rPr>
          <w:rFonts w:asciiTheme="minorHAnsi" w:hAnsiTheme="minorHAnsi" w:cs="Arial"/>
        </w:rPr>
        <w:t>.</w:t>
      </w:r>
    </w:p>
    <w:p w14:paraId="3A2C76B5" w14:textId="426DD505" w:rsidR="00CD17A6" w:rsidRDefault="009979FD" w:rsidP="0095431E">
      <w:pPr>
        <w:spacing w:after="0" w:line="360" w:lineRule="auto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lastRenderedPageBreak/>
        <w:t xml:space="preserve">Proponha uma reflexão sobre </w:t>
      </w:r>
      <w:r w:rsidR="005F38EE">
        <w:rPr>
          <w:rFonts w:asciiTheme="minorHAnsi" w:hAnsiTheme="minorHAnsi"/>
          <w:lang w:eastAsia="pt-BR"/>
        </w:rPr>
        <w:t xml:space="preserve">o uso que a </w:t>
      </w:r>
      <w:r w:rsidR="003F681A">
        <w:rPr>
          <w:rFonts w:asciiTheme="minorHAnsi" w:hAnsiTheme="minorHAnsi"/>
          <w:lang w:eastAsia="pt-BR"/>
        </w:rPr>
        <w:t>Bárbara</w:t>
      </w:r>
      <w:r w:rsidR="005F38EE">
        <w:rPr>
          <w:rFonts w:asciiTheme="minorHAnsi" w:hAnsiTheme="minorHAnsi"/>
          <w:lang w:eastAsia="pt-BR"/>
        </w:rPr>
        <w:t xml:space="preserve"> faz da fotografia, quais são seus interesses, </w:t>
      </w:r>
      <w:r w:rsidR="0046394C">
        <w:rPr>
          <w:rFonts w:asciiTheme="minorHAnsi" w:hAnsiTheme="minorHAnsi"/>
          <w:lang w:eastAsia="pt-BR"/>
        </w:rPr>
        <w:t>sua</w:t>
      </w:r>
      <w:r w:rsidR="003F681A">
        <w:rPr>
          <w:rFonts w:asciiTheme="minorHAnsi" w:hAnsiTheme="minorHAnsi"/>
          <w:lang w:eastAsia="pt-BR"/>
        </w:rPr>
        <w:t>s</w:t>
      </w:r>
      <w:r w:rsidR="0046394C">
        <w:rPr>
          <w:rFonts w:asciiTheme="minorHAnsi" w:hAnsiTheme="minorHAnsi"/>
          <w:lang w:eastAsia="pt-BR"/>
        </w:rPr>
        <w:t xml:space="preserve"> estratégias, interlocuções, etc.</w:t>
      </w:r>
      <w:r w:rsidR="003F681A">
        <w:rPr>
          <w:rFonts w:asciiTheme="minorHAnsi" w:hAnsiTheme="minorHAnsi"/>
          <w:lang w:eastAsia="pt-BR"/>
        </w:rPr>
        <w:t xml:space="preserve">; </w:t>
      </w:r>
      <w:r w:rsidR="00525560">
        <w:rPr>
          <w:rFonts w:asciiTheme="minorHAnsi" w:hAnsiTheme="minorHAnsi"/>
          <w:lang w:eastAsia="pt-BR"/>
        </w:rPr>
        <w:t>o que é esse ‘corpo popular’</w:t>
      </w:r>
      <w:r w:rsidR="005F38EE">
        <w:rPr>
          <w:rFonts w:asciiTheme="minorHAnsi" w:hAnsiTheme="minorHAnsi"/>
          <w:lang w:eastAsia="pt-BR"/>
        </w:rPr>
        <w:t xml:space="preserve"> e</w:t>
      </w:r>
      <w:r>
        <w:rPr>
          <w:rFonts w:asciiTheme="minorHAnsi" w:hAnsiTheme="minorHAnsi"/>
          <w:lang w:eastAsia="pt-BR"/>
        </w:rPr>
        <w:t xml:space="preserve"> como </w:t>
      </w:r>
      <w:r w:rsidR="005F38EE">
        <w:rPr>
          <w:rFonts w:asciiTheme="minorHAnsi" w:hAnsiTheme="minorHAnsi"/>
          <w:lang w:eastAsia="pt-BR"/>
        </w:rPr>
        <w:t xml:space="preserve">ele aparece nas imagens que </w:t>
      </w:r>
      <w:r w:rsidR="003F681A">
        <w:rPr>
          <w:rFonts w:asciiTheme="minorHAnsi" w:hAnsiTheme="minorHAnsi"/>
          <w:lang w:eastAsia="pt-BR"/>
        </w:rPr>
        <w:t>ela</w:t>
      </w:r>
      <w:r w:rsidR="005F38EE">
        <w:rPr>
          <w:rFonts w:asciiTheme="minorHAnsi" w:hAnsiTheme="minorHAnsi"/>
          <w:lang w:eastAsia="pt-BR"/>
        </w:rPr>
        <w:t xml:space="preserve"> produz</w:t>
      </w:r>
      <w:r>
        <w:rPr>
          <w:rFonts w:asciiTheme="minorHAnsi" w:hAnsiTheme="minorHAnsi"/>
          <w:lang w:eastAsia="pt-BR"/>
        </w:rPr>
        <w:t>.</w:t>
      </w:r>
    </w:p>
    <w:p w14:paraId="68DDB036" w14:textId="77777777" w:rsidR="002A2C1D" w:rsidRDefault="002A2C1D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</w:p>
    <w:p w14:paraId="1261542E" w14:textId="0BD56A54" w:rsidR="00D8060B" w:rsidRPr="00C50BB3" w:rsidRDefault="00D8060B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val="pt-BR" w:eastAsia="pt-BR"/>
        </w:rPr>
        <w:t>3</w:t>
      </w:r>
      <w:r w:rsidRPr="00C50BB3">
        <w:rPr>
          <w:rFonts w:asciiTheme="minorHAnsi" w:hAnsiTheme="minorHAnsi"/>
          <w:lang w:eastAsia="pt-BR"/>
        </w:rPr>
        <w:t>ª Etapa</w:t>
      </w:r>
      <w:r w:rsidRPr="00C50BB3">
        <w:rPr>
          <w:rFonts w:asciiTheme="minorHAnsi" w:hAnsiTheme="minorHAnsi"/>
          <w:lang w:val="pt-BR" w:eastAsia="pt-BR"/>
        </w:rPr>
        <w:t xml:space="preserve">: </w:t>
      </w:r>
      <w:r w:rsidR="00234F1D">
        <w:rPr>
          <w:rFonts w:asciiTheme="minorHAnsi" w:hAnsiTheme="minorHAnsi"/>
          <w:lang w:val="pt-BR" w:eastAsia="pt-BR"/>
        </w:rPr>
        <w:t xml:space="preserve">imagens ‘comuns’ </w:t>
      </w:r>
    </w:p>
    <w:p w14:paraId="7FC8B297" w14:textId="2FCB20BE" w:rsidR="00525560" w:rsidRDefault="009979FD" w:rsidP="0095431E">
      <w:pPr>
        <w:spacing w:after="0" w:line="360" w:lineRule="auto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Peça que os alunos tragam</w:t>
      </w:r>
      <w:r w:rsidR="00646A9E">
        <w:rPr>
          <w:rFonts w:asciiTheme="minorHAnsi" w:hAnsiTheme="minorHAnsi"/>
          <w:lang w:eastAsia="pt-BR"/>
        </w:rPr>
        <w:t xml:space="preserve"> de casa</w:t>
      </w:r>
      <w:r>
        <w:rPr>
          <w:rFonts w:asciiTheme="minorHAnsi" w:hAnsiTheme="minorHAnsi"/>
          <w:lang w:eastAsia="pt-BR"/>
        </w:rPr>
        <w:t xml:space="preserve"> uma seleção de</w:t>
      </w:r>
      <w:r w:rsidR="00646A9E">
        <w:rPr>
          <w:rFonts w:asciiTheme="minorHAnsi" w:hAnsiTheme="minorHAnsi"/>
          <w:lang w:eastAsia="pt-BR"/>
        </w:rPr>
        <w:t xml:space="preserve"> 10 a 20</w:t>
      </w:r>
      <w:r>
        <w:rPr>
          <w:rFonts w:asciiTheme="minorHAnsi" w:hAnsiTheme="minorHAnsi"/>
          <w:lang w:eastAsia="pt-BR"/>
        </w:rPr>
        <w:t xml:space="preserve"> fotografias, </w:t>
      </w:r>
      <w:r w:rsidR="00E27295">
        <w:rPr>
          <w:rFonts w:asciiTheme="minorHAnsi" w:hAnsiTheme="minorHAnsi"/>
          <w:lang w:eastAsia="pt-BR"/>
        </w:rPr>
        <w:t>que sejam imagens ‘comuns’ ou ‘ordinárias’, normalmente</w:t>
      </w:r>
      <w:r w:rsidR="00525560">
        <w:rPr>
          <w:rFonts w:asciiTheme="minorHAnsi" w:hAnsiTheme="minorHAnsi"/>
          <w:lang w:eastAsia="pt-BR"/>
        </w:rPr>
        <w:t xml:space="preserve"> </w:t>
      </w:r>
      <w:r>
        <w:rPr>
          <w:rFonts w:asciiTheme="minorHAnsi" w:hAnsiTheme="minorHAnsi"/>
          <w:lang w:eastAsia="pt-BR"/>
        </w:rPr>
        <w:t>tiradas por eles no dia a dia</w:t>
      </w:r>
      <w:r w:rsidR="00E27295">
        <w:rPr>
          <w:rFonts w:asciiTheme="minorHAnsi" w:hAnsiTheme="minorHAnsi"/>
          <w:lang w:eastAsia="pt-BR"/>
        </w:rPr>
        <w:t xml:space="preserve"> </w:t>
      </w:r>
      <w:proofErr w:type="gramStart"/>
      <w:r w:rsidR="0046394C">
        <w:rPr>
          <w:rFonts w:asciiTheme="minorHAnsi" w:hAnsiTheme="minorHAnsi"/>
          <w:lang w:eastAsia="pt-BR"/>
        </w:rPr>
        <w:t xml:space="preserve">–  </w:t>
      </w:r>
      <w:r w:rsidR="00E27295">
        <w:rPr>
          <w:rFonts w:asciiTheme="minorHAnsi" w:hAnsiTheme="minorHAnsi"/>
          <w:lang w:eastAsia="pt-BR"/>
        </w:rPr>
        <w:t>imagens</w:t>
      </w:r>
      <w:proofErr w:type="gramEnd"/>
      <w:r w:rsidR="00E27295">
        <w:rPr>
          <w:rFonts w:asciiTheme="minorHAnsi" w:hAnsiTheme="minorHAnsi"/>
          <w:lang w:eastAsia="pt-BR"/>
        </w:rPr>
        <w:t xml:space="preserve"> </w:t>
      </w:r>
      <w:r w:rsidR="0046394C">
        <w:rPr>
          <w:rFonts w:asciiTheme="minorHAnsi" w:hAnsiTheme="minorHAnsi"/>
          <w:lang w:eastAsia="pt-BR"/>
        </w:rPr>
        <w:t>que não se pretendem artísticas.</w:t>
      </w:r>
    </w:p>
    <w:p w14:paraId="37CA2A7D" w14:textId="1EB3EBAC" w:rsidR="00646A9E" w:rsidRDefault="002A2C1D" w:rsidP="0095431E">
      <w:pPr>
        <w:spacing w:after="0" w:line="360" w:lineRule="auto"/>
        <w:rPr>
          <w:rFonts w:asciiTheme="minorHAnsi" w:hAnsiTheme="minorHAnsi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16CC7520" wp14:editId="50F68E86">
            <wp:simplePos x="0" y="0"/>
            <wp:positionH relativeFrom="margin">
              <wp:posOffset>-635</wp:posOffset>
            </wp:positionH>
            <wp:positionV relativeFrom="margin">
              <wp:posOffset>1792605</wp:posOffset>
            </wp:positionV>
            <wp:extent cx="2255520" cy="179895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6A9E">
        <w:rPr>
          <w:rFonts w:asciiTheme="minorHAnsi" w:hAnsiTheme="minorHAnsi"/>
          <w:lang w:eastAsia="pt-BR"/>
        </w:rPr>
        <w:t xml:space="preserve">Proponha uma dinâmica de troca </w:t>
      </w:r>
      <w:r w:rsidR="00234F1D">
        <w:rPr>
          <w:rFonts w:asciiTheme="minorHAnsi" w:hAnsiTheme="minorHAnsi"/>
          <w:lang w:eastAsia="pt-BR"/>
        </w:rPr>
        <w:t>entre os alunos para</w:t>
      </w:r>
      <w:r w:rsidR="00646A9E">
        <w:rPr>
          <w:rFonts w:asciiTheme="minorHAnsi" w:hAnsiTheme="minorHAnsi"/>
          <w:lang w:eastAsia="pt-BR"/>
        </w:rPr>
        <w:t xml:space="preserve"> apreciar e refletir sobre </w:t>
      </w:r>
      <w:r w:rsidR="00E27295">
        <w:rPr>
          <w:rFonts w:asciiTheme="minorHAnsi" w:hAnsiTheme="minorHAnsi"/>
          <w:lang w:eastAsia="pt-BR"/>
        </w:rPr>
        <w:t>o material trazido</w:t>
      </w:r>
      <w:r w:rsidR="00234F1D">
        <w:rPr>
          <w:rFonts w:asciiTheme="minorHAnsi" w:hAnsiTheme="minorHAnsi"/>
          <w:lang w:eastAsia="pt-BR"/>
        </w:rPr>
        <w:t>,</w:t>
      </w:r>
      <w:r w:rsidR="00646A9E">
        <w:rPr>
          <w:rFonts w:asciiTheme="minorHAnsi" w:hAnsiTheme="minorHAnsi"/>
          <w:lang w:eastAsia="pt-BR"/>
        </w:rPr>
        <w:t xml:space="preserve"> a partir de questões como: “O que cada um costuma fotografar no dia a dia?”; “Como o corpo se faz presente ou ausente nessa prática?”; “Que tipo de olhar é revelado nas imagens? Olhar de </w:t>
      </w:r>
      <w:proofErr w:type="spellStart"/>
      <w:r w:rsidR="00646A9E">
        <w:rPr>
          <w:rFonts w:asciiTheme="minorHAnsi" w:hAnsiTheme="minorHAnsi"/>
          <w:lang w:eastAsia="pt-BR"/>
        </w:rPr>
        <w:t>voyer</w:t>
      </w:r>
      <w:proofErr w:type="spellEnd"/>
      <w:r w:rsidR="00646A9E">
        <w:rPr>
          <w:rFonts w:asciiTheme="minorHAnsi" w:hAnsiTheme="minorHAnsi"/>
          <w:lang w:eastAsia="pt-BR"/>
        </w:rPr>
        <w:t>, olhar direto, olhar crítico, etc</w:t>
      </w:r>
      <w:r w:rsidR="0046394C">
        <w:rPr>
          <w:rFonts w:asciiTheme="minorHAnsi" w:hAnsiTheme="minorHAnsi"/>
          <w:lang w:eastAsia="pt-BR"/>
        </w:rPr>
        <w:t>.</w:t>
      </w:r>
      <w:r w:rsidR="00646A9E">
        <w:rPr>
          <w:rFonts w:asciiTheme="minorHAnsi" w:hAnsiTheme="minorHAnsi"/>
          <w:lang w:eastAsia="pt-BR"/>
        </w:rPr>
        <w:t>?”, “Qual a relação que aparece entre o fotógrafo e objeto fotografado?”; “O que essas imagens podem dizer sobre seu autor, sobre sua relação com o mundo?”</w:t>
      </w:r>
      <w:r w:rsidR="00F323BF">
        <w:rPr>
          <w:rFonts w:asciiTheme="minorHAnsi" w:hAnsiTheme="minorHAnsi"/>
          <w:lang w:eastAsia="pt-BR"/>
        </w:rPr>
        <w:t>.</w:t>
      </w:r>
    </w:p>
    <w:p w14:paraId="1DC797DE" w14:textId="4A156FA7" w:rsidR="00646A9E" w:rsidRDefault="0046394C" w:rsidP="0095431E">
      <w:pPr>
        <w:spacing w:after="0" w:line="360" w:lineRule="auto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 xml:space="preserve">Ao final, você pode sugerir que cada um fale </w:t>
      </w:r>
      <w:r w:rsidR="00646A9E">
        <w:rPr>
          <w:rFonts w:asciiTheme="minorHAnsi" w:hAnsiTheme="minorHAnsi"/>
          <w:lang w:eastAsia="pt-BR"/>
        </w:rPr>
        <w:t>sobre seus interesses</w:t>
      </w:r>
      <w:r>
        <w:rPr>
          <w:rFonts w:asciiTheme="minorHAnsi" w:hAnsiTheme="minorHAnsi"/>
          <w:lang w:eastAsia="pt-BR"/>
        </w:rPr>
        <w:t xml:space="preserve"> com esse grupo de fotografias</w:t>
      </w:r>
      <w:r w:rsidR="00646A9E">
        <w:rPr>
          <w:rFonts w:asciiTheme="minorHAnsi" w:hAnsiTheme="minorHAnsi"/>
          <w:lang w:eastAsia="pt-BR"/>
        </w:rPr>
        <w:t xml:space="preserve">, sobre temas que aparecem em cada </w:t>
      </w:r>
      <w:r w:rsidR="00E27295">
        <w:rPr>
          <w:rFonts w:asciiTheme="minorHAnsi" w:hAnsiTheme="minorHAnsi"/>
          <w:lang w:eastAsia="pt-BR"/>
        </w:rPr>
        <w:t>seleção</w:t>
      </w:r>
      <w:r w:rsidR="00646A9E">
        <w:rPr>
          <w:rFonts w:asciiTheme="minorHAnsi" w:hAnsiTheme="minorHAnsi"/>
          <w:lang w:eastAsia="pt-BR"/>
        </w:rPr>
        <w:t>.</w:t>
      </w:r>
    </w:p>
    <w:p w14:paraId="1BBE020D" w14:textId="77777777" w:rsidR="002A2C1D" w:rsidRDefault="002A2C1D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</w:p>
    <w:p w14:paraId="1860E571" w14:textId="63213404" w:rsidR="00A05F55" w:rsidRPr="00C50BB3" w:rsidRDefault="00D8060B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val="pt-BR" w:eastAsia="pt-BR"/>
        </w:rPr>
        <w:t>4</w:t>
      </w:r>
      <w:r w:rsidR="00924876" w:rsidRPr="00C50BB3">
        <w:rPr>
          <w:rFonts w:asciiTheme="minorHAnsi" w:hAnsiTheme="minorHAnsi"/>
          <w:lang w:eastAsia="pt-BR"/>
        </w:rPr>
        <w:t>ª Etapa</w:t>
      </w:r>
      <w:r w:rsidR="00A05F55" w:rsidRPr="00C50BB3">
        <w:rPr>
          <w:rFonts w:asciiTheme="minorHAnsi" w:hAnsiTheme="minorHAnsi"/>
          <w:lang w:val="pt-BR" w:eastAsia="pt-BR"/>
        </w:rPr>
        <w:t xml:space="preserve">: </w:t>
      </w:r>
      <w:r w:rsidR="00E27295">
        <w:rPr>
          <w:rFonts w:asciiTheme="minorHAnsi" w:hAnsiTheme="minorHAnsi"/>
          <w:lang w:val="pt-BR" w:eastAsia="pt-BR"/>
        </w:rPr>
        <w:t>portfólio</w:t>
      </w:r>
    </w:p>
    <w:p w14:paraId="5A0F1B82" w14:textId="2687038D" w:rsidR="00620ADD" w:rsidRDefault="009979FD" w:rsidP="0095431E">
      <w:pPr>
        <w:spacing w:after="0" w:line="360" w:lineRule="auto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 xml:space="preserve">A partir da reflexão, proponha que os alunos façam de </w:t>
      </w:r>
      <w:r w:rsidR="002C400D">
        <w:rPr>
          <w:rFonts w:asciiTheme="minorHAnsi" w:hAnsiTheme="minorHAnsi"/>
          <w:lang w:eastAsia="pt-BR"/>
        </w:rPr>
        <w:t>5</w:t>
      </w:r>
      <w:r>
        <w:rPr>
          <w:rFonts w:asciiTheme="minorHAnsi" w:hAnsiTheme="minorHAnsi"/>
          <w:lang w:eastAsia="pt-BR"/>
        </w:rPr>
        <w:t xml:space="preserve"> a </w:t>
      </w:r>
      <w:r w:rsidR="002C400D">
        <w:rPr>
          <w:rFonts w:asciiTheme="minorHAnsi" w:hAnsiTheme="minorHAnsi"/>
          <w:lang w:eastAsia="pt-BR"/>
        </w:rPr>
        <w:t>10</w:t>
      </w:r>
      <w:r>
        <w:rPr>
          <w:rFonts w:asciiTheme="minorHAnsi" w:hAnsiTheme="minorHAnsi"/>
          <w:lang w:eastAsia="pt-BR"/>
        </w:rPr>
        <w:t xml:space="preserve"> imagens por dia </w:t>
      </w:r>
      <w:r w:rsidR="00D96A4B">
        <w:rPr>
          <w:rFonts w:asciiTheme="minorHAnsi" w:hAnsiTheme="minorHAnsi"/>
          <w:lang w:eastAsia="pt-BR"/>
        </w:rPr>
        <w:t xml:space="preserve">durante </w:t>
      </w:r>
      <w:r w:rsidR="002C400D">
        <w:rPr>
          <w:rFonts w:asciiTheme="minorHAnsi" w:hAnsiTheme="minorHAnsi"/>
          <w:lang w:eastAsia="pt-BR"/>
        </w:rPr>
        <w:t>1 mês, em torno</w:t>
      </w:r>
      <w:r w:rsidR="00620ADD">
        <w:rPr>
          <w:rFonts w:asciiTheme="minorHAnsi" w:hAnsiTheme="minorHAnsi"/>
          <w:lang w:eastAsia="pt-BR"/>
        </w:rPr>
        <w:t xml:space="preserve"> de</w:t>
      </w:r>
      <w:r w:rsidR="00425ECA">
        <w:rPr>
          <w:rFonts w:asciiTheme="minorHAnsi" w:hAnsiTheme="minorHAnsi"/>
          <w:lang w:eastAsia="pt-BR"/>
        </w:rPr>
        <w:t xml:space="preserve"> um</w:t>
      </w:r>
      <w:r>
        <w:rPr>
          <w:rFonts w:asciiTheme="minorHAnsi" w:hAnsiTheme="minorHAnsi"/>
          <w:lang w:eastAsia="pt-BR"/>
        </w:rPr>
        <w:t xml:space="preserve"> tema de seu interesse,</w:t>
      </w:r>
      <w:r w:rsidR="00E27295">
        <w:rPr>
          <w:rFonts w:asciiTheme="minorHAnsi" w:hAnsiTheme="minorHAnsi"/>
          <w:lang w:eastAsia="pt-BR"/>
        </w:rPr>
        <w:t xml:space="preserve"> preferencialmente</w:t>
      </w:r>
      <w:r w:rsidR="00620ADD">
        <w:rPr>
          <w:rFonts w:asciiTheme="minorHAnsi" w:hAnsiTheme="minorHAnsi"/>
          <w:lang w:eastAsia="pt-BR"/>
        </w:rPr>
        <w:t xml:space="preserve"> identificado na apreciação da etapa anterior.</w:t>
      </w:r>
    </w:p>
    <w:p w14:paraId="39C6A0E3" w14:textId="77777777" w:rsidR="00620ADD" w:rsidRDefault="00620ADD" w:rsidP="0095431E">
      <w:pPr>
        <w:spacing w:after="0" w:line="360" w:lineRule="auto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Ao longo desse período, oriente cada aluno a fazer uma seleção das fotografias tiradas a cada semana.</w:t>
      </w:r>
    </w:p>
    <w:p w14:paraId="674B84E3" w14:textId="57E0DC23" w:rsidR="00CE6D2A" w:rsidRDefault="00620ADD" w:rsidP="0095431E">
      <w:pPr>
        <w:spacing w:after="0" w:line="360" w:lineRule="auto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Ao final, proponha a apreciação do conjunto de fotografias, a fim de fazer uma seleção final de 10 fotografias que irão compor</w:t>
      </w:r>
      <w:r w:rsidR="009979FD">
        <w:rPr>
          <w:rFonts w:asciiTheme="minorHAnsi" w:hAnsiTheme="minorHAnsi"/>
          <w:lang w:eastAsia="pt-BR"/>
        </w:rPr>
        <w:t xml:space="preserve"> um </w:t>
      </w:r>
      <w:r w:rsidR="00E27295">
        <w:rPr>
          <w:rFonts w:asciiTheme="minorHAnsi" w:hAnsiTheme="minorHAnsi"/>
          <w:lang w:eastAsia="pt-BR"/>
        </w:rPr>
        <w:t>portfólio</w:t>
      </w:r>
      <w:r w:rsidR="00425ECA">
        <w:rPr>
          <w:rFonts w:asciiTheme="minorHAnsi" w:hAnsiTheme="minorHAnsi"/>
          <w:lang w:eastAsia="pt-BR"/>
        </w:rPr>
        <w:t>.</w:t>
      </w:r>
    </w:p>
    <w:p w14:paraId="04F1F8AE" w14:textId="422F496B" w:rsidR="00425ECA" w:rsidRPr="00017511" w:rsidRDefault="00425ECA" w:rsidP="0095431E">
      <w:pPr>
        <w:spacing w:after="0" w:line="360" w:lineRule="auto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Você pode propor uma reflexão a partir</w:t>
      </w:r>
      <w:r w:rsidR="00645DC3">
        <w:rPr>
          <w:rFonts w:asciiTheme="minorHAnsi" w:hAnsiTheme="minorHAnsi"/>
          <w:lang w:eastAsia="pt-BR"/>
        </w:rPr>
        <w:t xml:space="preserve"> das</w:t>
      </w:r>
      <w:r>
        <w:rPr>
          <w:rFonts w:asciiTheme="minorHAnsi" w:hAnsiTheme="minorHAnsi"/>
          <w:lang w:eastAsia="pt-BR"/>
        </w:rPr>
        <w:t xml:space="preserve"> seguinte</w:t>
      </w:r>
      <w:r w:rsidR="00645DC3">
        <w:rPr>
          <w:rFonts w:asciiTheme="minorHAnsi" w:hAnsiTheme="minorHAnsi"/>
          <w:lang w:eastAsia="pt-BR"/>
        </w:rPr>
        <w:t>s</w:t>
      </w:r>
      <w:r>
        <w:rPr>
          <w:rFonts w:asciiTheme="minorHAnsi" w:hAnsiTheme="minorHAnsi"/>
          <w:lang w:eastAsia="pt-BR"/>
        </w:rPr>
        <w:t xml:space="preserve"> </w:t>
      </w:r>
      <w:r w:rsidR="00645DC3">
        <w:rPr>
          <w:rFonts w:asciiTheme="minorHAnsi" w:hAnsiTheme="minorHAnsi"/>
          <w:lang w:eastAsia="pt-BR"/>
        </w:rPr>
        <w:t>questões</w:t>
      </w:r>
      <w:r>
        <w:rPr>
          <w:rFonts w:asciiTheme="minorHAnsi" w:hAnsiTheme="minorHAnsi"/>
          <w:lang w:eastAsia="pt-BR"/>
        </w:rPr>
        <w:t>: “</w:t>
      </w:r>
      <w:r w:rsidR="0046394C">
        <w:rPr>
          <w:rFonts w:asciiTheme="minorHAnsi" w:hAnsiTheme="minorHAnsi"/>
          <w:lang w:eastAsia="pt-BR"/>
        </w:rPr>
        <w:t>Sendo um meio tão presente e acessível no cotidiano das pessoas, como cada um utiliza, como pensa a fotografia</w:t>
      </w:r>
      <w:r>
        <w:rPr>
          <w:rFonts w:asciiTheme="minorHAnsi" w:hAnsiTheme="minorHAnsi"/>
          <w:lang w:eastAsia="pt-BR"/>
        </w:rPr>
        <w:t xml:space="preserve"> </w:t>
      </w:r>
      <w:proofErr w:type="gramStart"/>
      <w:r>
        <w:rPr>
          <w:rFonts w:asciiTheme="minorHAnsi" w:hAnsiTheme="minorHAnsi"/>
          <w:lang w:eastAsia="pt-BR"/>
        </w:rPr>
        <w:t>agora</w:t>
      </w:r>
      <w:r w:rsidR="0046394C">
        <w:rPr>
          <w:rFonts w:asciiTheme="minorHAnsi" w:hAnsiTheme="minorHAnsi"/>
          <w:lang w:eastAsia="pt-BR"/>
        </w:rPr>
        <w:t>?</w:t>
      </w:r>
      <w:r>
        <w:rPr>
          <w:rFonts w:asciiTheme="minorHAnsi" w:hAnsiTheme="minorHAnsi"/>
          <w:lang w:eastAsia="pt-BR"/>
        </w:rPr>
        <w:t>”</w:t>
      </w:r>
      <w:proofErr w:type="gramEnd"/>
      <w:r w:rsidR="00F323BF">
        <w:rPr>
          <w:rFonts w:asciiTheme="minorHAnsi" w:hAnsiTheme="minorHAnsi"/>
          <w:lang w:eastAsia="pt-BR"/>
        </w:rPr>
        <w:t>.</w:t>
      </w:r>
      <w:r w:rsidR="00645DC3">
        <w:rPr>
          <w:rFonts w:asciiTheme="minorHAnsi" w:hAnsiTheme="minorHAnsi"/>
          <w:lang w:eastAsia="pt-BR"/>
        </w:rPr>
        <w:t xml:space="preserve"> </w:t>
      </w:r>
      <w:r w:rsidR="00DC1EC6">
        <w:rPr>
          <w:rFonts w:asciiTheme="minorHAnsi" w:hAnsiTheme="minorHAnsi"/>
          <w:lang w:eastAsia="pt-BR"/>
        </w:rPr>
        <w:t>“</w:t>
      </w:r>
      <w:r w:rsidR="00645DC3">
        <w:rPr>
          <w:rFonts w:asciiTheme="minorHAnsi" w:hAnsiTheme="minorHAnsi"/>
          <w:lang w:eastAsia="pt-BR"/>
        </w:rPr>
        <w:t xml:space="preserve">Quais as relações </w:t>
      </w:r>
      <w:r w:rsidR="00DC1EC6">
        <w:rPr>
          <w:rFonts w:asciiTheme="minorHAnsi" w:hAnsiTheme="minorHAnsi"/>
          <w:lang w:eastAsia="pt-BR"/>
        </w:rPr>
        <w:t>se pode fazer ou não com a arte contemporânea?”.</w:t>
      </w:r>
    </w:p>
    <w:p w14:paraId="1DC69CA6" w14:textId="77777777" w:rsidR="002A2C1D" w:rsidRDefault="002A2C1D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</w:p>
    <w:p w14:paraId="63090E70" w14:textId="2695C0EC" w:rsidR="000603B9" w:rsidRPr="00C50BB3" w:rsidRDefault="000603B9" w:rsidP="0095431E">
      <w:pPr>
        <w:pStyle w:val="Ttulo2"/>
        <w:spacing w:before="0" w:line="360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val="pt-BR" w:eastAsia="pt-BR"/>
        </w:rPr>
        <w:t>5</w:t>
      </w:r>
      <w:r w:rsidRPr="00C50BB3">
        <w:rPr>
          <w:rFonts w:asciiTheme="minorHAnsi" w:hAnsiTheme="minorHAnsi"/>
          <w:lang w:eastAsia="pt-BR"/>
        </w:rPr>
        <w:t>ª Etapa</w:t>
      </w:r>
      <w:r w:rsidRPr="00C50BB3">
        <w:rPr>
          <w:rFonts w:asciiTheme="minorHAnsi" w:hAnsiTheme="minorHAnsi"/>
          <w:lang w:val="pt-BR" w:eastAsia="pt-BR"/>
        </w:rPr>
        <w:t xml:space="preserve">: </w:t>
      </w:r>
      <w:r w:rsidR="006E1228">
        <w:rPr>
          <w:rFonts w:asciiTheme="minorHAnsi" w:hAnsiTheme="minorHAnsi"/>
          <w:lang w:val="pt-BR" w:eastAsia="pt-BR"/>
        </w:rPr>
        <w:t>slide show</w:t>
      </w:r>
    </w:p>
    <w:p w14:paraId="2B2059ED" w14:textId="77777777" w:rsidR="00DC1EC6" w:rsidRDefault="00E27295" w:rsidP="0095431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  <w:bookmarkStart w:id="0" w:name="_GoBack"/>
      <w:r>
        <w:rPr>
          <w:rFonts w:asciiTheme="minorHAnsi" w:hAnsiTheme="minorHAnsi" w:cs="Arial"/>
        </w:rPr>
        <w:t xml:space="preserve">Como finalização </w:t>
      </w:r>
      <w:r w:rsidR="00AB0D18">
        <w:rPr>
          <w:rFonts w:asciiTheme="minorHAnsi" w:hAnsiTheme="minorHAnsi" w:cs="Arial"/>
        </w:rPr>
        <w:t>e compartilhamento dos trabalhos</w:t>
      </w:r>
      <w:r>
        <w:rPr>
          <w:rFonts w:asciiTheme="minorHAnsi" w:hAnsiTheme="minorHAnsi" w:cs="Arial"/>
        </w:rPr>
        <w:t>, você pode organizar com os alunos uma apresentação em ‘slide show’</w:t>
      </w:r>
      <w:r w:rsidR="00AB0D18">
        <w:rPr>
          <w:rFonts w:asciiTheme="minorHAnsi" w:hAnsiTheme="minorHAnsi" w:cs="Arial"/>
        </w:rPr>
        <w:t xml:space="preserve"> dos portfólios</w:t>
      </w:r>
      <w:r>
        <w:rPr>
          <w:rFonts w:asciiTheme="minorHAnsi" w:hAnsiTheme="minorHAnsi" w:cs="Arial"/>
        </w:rPr>
        <w:t>, seguida de roda de conversa</w:t>
      </w:r>
      <w:r w:rsidR="00DE3E95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sobre todo processo</w:t>
      </w:r>
      <w:r w:rsidR="00AB0D18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</w:t>
      </w:r>
    </w:p>
    <w:p w14:paraId="7E74B18B" w14:textId="77777777" w:rsidR="00DC1EC6" w:rsidRDefault="00B276DC" w:rsidP="00DC1EC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Segundo Bárbara Wagner é importante que se pense qual o papel da fotografia </w:t>
      </w:r>
      <w:r w:rsidR="00DC1EC6">
        <w:rPr>
          <w:rFonts w:asciiTheme="minorHAnsi" w:hAnsiTheme="minorHAnsi" w:cs="Arial"/>
        </w:rPr>
        <w:t xml:space="preserve">hoje </w:t>
      </w:r>
      <w:r w:rsidR="00EE7AAF">
        <w:rPr>
          <w:rFonts w:asciiTheme="minorHAnsi" w:hAnsiTheme="minorHAnsi" w:cs="Arial"/>
        </w:rPr>
        <w:t xml:space="preserve">na construção </w:t>
      </w:r>
      <w:r>
        <w:rPr>
          <w:rFonts w:asciiTheme="minorHAnsi" w:hAnsiTheme="minorHAnsi" w:cs="Arial"/>
        </w:rPr>
        <w:t xml:space="preserve">e na representação </w:t>
      </w:r>
      <w:r w:rsidR="00EE7AAF">
        <w:rPr>
          <w:rFonts w:asciiTheme="minorHAnsi" w:hAnsiTheme="minorHAnsi" w:cs="Arial"/>
        </w:rPr>
        <w:t>da sociedade</w:t>
      </w:r>
      <w:r>
        <w:rPr>
          <w:rFonts w:asciiTheme="minorHAnsi" w:hAnsiTheme="minorHAnsi" w:cs="Arial"/>
        </w:rPr>
        <w:t>.</w:t>
      </w:r>
      <w:r w:rsidR="00DC1EC6">
        <w:rPr>
          <w:rFonts w:asciiTheme="minorHAnsi" w:hAnsiTheme="minorHAnsi" w:cs="Arial"/>
        </w:rPr>
        <w:t xml:space="preserve"> Como essas fotografias do dia a dia, essas imagens ‘comuns’, podem falar de todos nós?</w:t>
      </w:r>
    </w:p>
    <w:bookmarkEnd w:id="0"/>
    <w:p w14:paraId="6C75DBA7" w14:textId="17DE4B97" w:rsidR="00CF31B2" w:rsidRPr="00C50BB3" w:rsidRDefault="00093629" w:rsidP="0095431E">
      <w:pPr>
        <w:spacing w:after="0" w:line="360" w:lineRule="auto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Plano de aula:</w:t>
      </w:r>
      <w:r w:rsidR="00044160">
        <w:rPr>
          <w:rFonts w:asciiTheme="minorHAnsi" w:hAnsiTheme="minorHAnsi"/>
          <w:sz w:val="23"/>
          <w:szCs w:val="23"/>
        </w:rPr>
        <w:t xml:space="preserve"> </w:t>
      </w:r>
      <w:proofErr w:type="spellStart"/>
      <w:r w:rsidR="00044160">
        <w:rPr>
          <w:rFonts w:asciiTheme="minorHAnsi" w:hAnsiTheme="minorHAnsi"/>
          <w:sz w:val="23"/>
          <w:szCs w:val="23"/>
        </w:rPr>
        <w:t>Suiá</w:t>
      </w:r>
      <w:proofErr w:type="spellEnd"/>
      <w:r w:rsidR="00044160">
        <w:rPr>
          <w:rFonts w:asciiTheme="minorHAnsi" w:hAnsiTheme="minorHAnsi"/>
          <w:sz w:val="23"/>
          <w:szCs w:val="23"/>
        </w:rPr>
        <w:t xml:space="preserve"> </w:t>
      </w:r>
      <w:proofErr w:type="spellStart"/>
      <w:r w:rsidR="00044160">
        <w:rPr>
          <w:rFonts w:asciiTheme="minorHAnsi" w:hAnsiTheme="minorHAnsi"/>
          <w:sz w:val="23"/>
          <w:szCs w:val="23"/>
        </w:rPr>
        <w:t>Ferlauto</w:t>
      </w:r>
      <w:proofErr w:type="spellEnd"/>
    </w:p>
    <w:sectPr w:rsidR="00CF31B2" w:rsidRPr="00C50BB3" w:rsidSect="0055412B">
      <w:headerReference w:type="default" r:id="rId20"/>
      <w:footerReference w:type="default" r:id="rId21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A7AF7" w14:textId="77777777" w:rsidR="00221431" w:rsidRDefault="00221431" w:rsidP="00BB7A04">
      <w:pPr>
        <w:spacing w:after="0" w:line="240" w:lineRule="auto"/>
      </w:pPr>
      <w:r>
        <w:separator/>
      </w:r>
    </w:p>
  </w:endnote>
  <w:endnote w:type="continuationSeparator" w:id="0">
    <w:p w14:paraId="33260E31" w14:textId="77777777" w:rsidR="00221431" w:rsidRDefault="00221431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5C6C90" w14:textId="75BE4756" w:rsidR="004873B1" w:rsidRPr="001F29CD" w:rsidRDefault="004873B1" w:rsidP="00924876">
    <w:pPr>
      <w:pStyle w:val="SemEspaamento1"/>
      <w:rPr>
        <w:rStyle w:val="apple-style-span"/>
        <w:rFonts w:asciiTheme="minorHAnsi" w:hAnsiTheme="minorHAnsi"/>
        <w:sz w:val="16"/>
        <w:szCs w:val="16"/>
      </w:rPr>
    </w:pPr>
    <w:r w:rsidRPr="001F29CD">
      <w:rPr>
        <w:rStyle w:val="apple-style-span"/>
        <w:rFonts w:asciiTheme="minorHAnsi" w:hAnsiTheme="minorHAnsi"/>
        <w:color w:val="566270"/>
        <w:sz w:val="16"/>
        <w:szCs w:val="16"/>
      </w:rPr>
      <w:t>Idealização e Edição Final NET EDUCAÇÃO</w:t>
    </w:r>
    <w:r w:rsidR="001C2199" w:rsidRPr="001F29CD">
      <w:rPr>
        <w:rStyle w:val="apple-style-span"/>
        <w:rFonts w:asciiTheme="minorHAnsi" w:hAnsiTheme="minorHAnsi"/>
        <w:color w:val="566270"/>
        <w:sz w:val="16"/>
        <w:szCs w:val="16"/>
      </w:rPr>
      <w:t xml:space="preserve">/ Zilda </w:t>
    </w:r>
    <w:proofErr w:type="spellStart"/>
    <w:r w:rsidR="001C2199" w:rsidRPr="001F29CD">
      <w:rPr>
        <w:rStyle w:val="apple-style-span"/>
        <w:rFonts w:asciiTheme="minorHAnsi" w:hAnsiTheme="minorHAnsi"/>
        <w:color w:val="566270"/>
        <w:sz w:val="16"/>
        <w:szCs w:val="16"/>
      </w:rPr>
      <w:t>Kessel</w:t>
    </w:r>
    <w:proofErr w:type="spellEnd"/>
    <w:r w:rsidRPr="001F29CD">
      <w:rPr>
        <w:rFonts w:asciiTheme="minorHAnsi" w:hAnsiTheme="minorHAnsi"/>
        <w:noProof/>
        <w:sz w:val="16"/>
        <w:szCs w:val="16"/>
        <w:lang w:eastAsia="pt-BR"/>
      </w:rPr>
      <w:t xml:space="preserve"> </w:t>
    </w:r>
    <w:r w:rsidRPr="001F29CD">
      <w:rPr>
        <w:rFonts w:asciiTheme="minorHAnsi" w:hAnsiTheme="minorHAnsi"/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596681" wp14:editId="1DBE45EC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08E708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1F29CD">
      <w:rPr>
        <w:rStyle w:val="apple-style-span"/>
        <w:rFonts w:asciiTheme="minorHAnsi" w:hAnsiTheme="minorHAnsi"/>
        <w:color w:val="566270"/>
        <w:sz w:val="16"/>
        <w:szCs w:val="16"/>
      </w:rPr>
      <w:t xml:space="preserve">| Plano de aula: </w:t>
    </w:r>
    <w:proofErr w:type="spellStart"/>
    <w:r w:rsidR="00410A7F">
      <w:rPr>
        <w:rStyle w:val="apple-style-span"/>
        <w:rFonts w:asciiTheme="minorHAnsi" w:hAnsiTheme="minorHAnsi"/>
        <w:color w:val="566270"/>
        <w:sz w:val="16"/>
        <w:szCs w:val="16"/>
      </w:rPr>
      <w:t>Suiá</w:t>
    </w:r>
    <w:proofErr w:type="spellEnd"/>
    <w:r w:rsidR="00410A7F">
      <w:rPr>
        <w:rStyle w:val="apple-style-span"/>
        <w:rFonts w:asciiTheme="minorHAnsi" w:hAnsiTheme="minorHAnsi"/>
        <w:color w:val="566270"/>
        <w:sz w:val="16"/>
        <w:szCs w:val="16"/>
      </w:rPr>
      <w:t xml:space="preserve"> </w:t>
    </w:r>
    <w:proofErr w:type="spellStart"/>
    <w:r w:rsidR="00410A7F">
      <w:rPr>
        <w:rStyle w:val="apple-style-span"/>
        <w:rFonts w:asciiTheme="minorHAnsi" w:hAnsiTheme="minorHAnsi"/>
        <w:color w:val="566270"/>
        <w:sz w:val="16"/>
        <w:szCs w:val="16"/>
      </w:rPr>
      <w:t>Ferlauto</w:t>
    </w:r>
    <w:proofErr w:type="spellEnd"/>
  </w:p>
  <w:p w14:paraId="71BD867C" w14:textId="77777777" w:rsidR="004873B1" w:rsidRDefault="004873B1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327DC2">
      <w:rPr>
        <w:noProof/>
      </w:rPr>
      <w:t>3</w:t>
    </w:r>
    <w:r>
      <w:fldChar w:fldCharType="end"/>
    </w:r>
  </w:p>
  <w:p w14:paraId="0EDD2967" w14:textId="77777777" w:rsidR="004873B1" w:rsidRDefault="004873B1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EE6F3" w14:textId="77777777" w:rsidR="00221431" w:rsidRDefault="00221431" w:rsidP="00BB7A04">
      <w:pPr>
        <w:spacing w:after="0" w:line="240" w:lineRule="auto"/>
      </w:pPr>
      <w:r>
        <w:separator/>
      </w:r>
    </w:p>
  </w:footnote>
  <w:footnote w:type="continuationSeparator" w:id="0">
    <w:p w14:paraId="7EDB8C07" w14:textId="77777777" w:rsidR="00221431" w:rsidRDefault="00221431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B37E02" w14:textId="77777777" w:rsidR="004873B1" w:rsidRDefault="004873B1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7E49AD" wp14:editId="68DD580C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8D2728" w14:textId="77F483C8" w:rsidR="004873B1" w:rsidRPr="00080913" w:rsidRDefault="004873B1" w:rsidP="0055412B">
                          <w:pPr>
                            <w:pStyle w:val="Ttulo1"/>
                            <w:jc w:val="right"/>
                          </w:pPr>
                          <w:r w:rsidRPr="003A34B1">
                            <w:rPr>
                              <w:sz w:val="22"/>
                              <w:szCs w:val="22"/>
                              <w:lang w:val="pt-BR"/>
                            </w:rPr>
                            <w:t>Artes</w:t>
                          </w:r>
                          <w:r w:rsidR="003A34B1">
                            <w:rPr>
                              <w:sz w:val="22"/>
                              <w:szCs w:val="22"/>
                              <w:lang w:val="pt-BR"/>
                            </w:rPr>
                            <w:t xml:space="preserve"> Visuais</w:t>
                          </w:r>
                          <w:r w:rsidR="003A34B1" w:rsidRPr="003A34B1">
                            <w:rPr>
                              <w:sz w:val="22"/>
                              <w:szCs w:val="22"/>
                              <w:lang w:val="pt-BR"/>
                            </w:rPr>
                            <w:t xml:space="preserve">: </w:t>
                          </w:r>
                          <w:r w:rsidR="009979FD">
                            <w:rPr>
                              <w:sz w:val="22"/>
                              <w:szCs w:val="22"/>
                              <w:lang w:val="pt-BR"/>
                            </w:rPr>
                            <w:t>Bárbara Wagner | imagens comuns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7E49AD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14:paraId="278D2728" w14:textId="77F483C8" w:rsidR="004873B1" w:rsidRPr="00080913" w:rsidRDefault="004873B1" w:rsidP="0055412B">
                    <w:pPr>
                      <w:pStyle w:val="Ttulo1"/>
                      <w:jc w:val="right"/>
                    </w:pPr>
                    <w:r w:rsidRPr="003A34B1">
                      <w:rPr>
                        <w:sz w:val="22"/>
                        <w:szCs w:val="22"/>
                        <w:lang w:val="pt-BR"/>
                      </w:rPr>
                      <w:t>Artes</w:t>
                    </w:r>
                    <w:r w:rsidR="003A34B1">
                      <w:rPr>
                        <w:sz w:val="22"/>
                        <w:szCs w:val="22"/>
                        <w:lang w:val="pt-BR"/>
                      </w:rPr>
                      <w:t xml:space="preserve"> Visuais</w:t>
                    </w:r>
                    <w:r w:rsidR="003A34B1" w:rsidRPr="003A34B1">
                      <w:rPr>
                        <w:sz w:val="22"/>
                        <w:szCs w:val="22"/>
                        <w:lang w:val="pt-BR"/>
                      </w:rPr>
                      <w:t xml:space="preserve">: </w:t>
                    </w:r>
                    <w:r w:rsidR="009979FD">
                      <w:rPr>
                        <w:sz w:val="22"/>
                        <w:szCs w:val="22"/>
                        <w:lang w:val="pt-BR"/>
                      </w:rPr>
                      <w:t>Bárbara Wagner | imagens comuns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E87BB46" wp14:editId="08282A06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E82462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07E0E77F" wp14:editId="5A1DB945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894EE873"/>
    <w:lvl w:ilvl="0">
      <w:start w:val="1"/>
      <w:numFmt w:val="bullet"/>
      <w:lvlText w:val="o"/>
      <w:lvlJc w:val="left"/>
      <w:pPr>
        <w:tabs>
          <w:tab w:val="num" w:pos="348"/>
        </w:tabs>
        <w:ind w:left="348" w:firstLine="3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 w15:restartNumberingAfterBreak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CC759AF"/>
    <w:multiLevelType w:val="hybridMultilevel"/>
    <w:tmpl w:val="7AD4A7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F17519"/>
    <w:multiLevelType w:val="hybridMultilevel"/>
    <w:tmpl w:val="12523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F50FC"/>
    <w:multiLevelType w:val="hybridMultilevel"/>
    <w:tmpl w:val="2B4C70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46E93"/>
    <w:multiLevelType w:val="hybridMultilevel"/>
    <w:tmpl w:val="90849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6B0182"/>
    <w:multiLevelType w:val="hybridMultilevel"/>
    <w:tmpl w:val="E7E03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34981"/>
    <w:multiLevelType w:val="hybridMultilevel"/>
    <w:tmpl w:val="5FC227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E84112"/>
    <w:multiLevelType w:val="hybridMultilevel"/>
    <w:tmpl w:val="17B4C0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320511"/>
    <w:multiLevelType w:val="hybridMultilevel"/>
    <w:tmpl w:val="198C69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0374A4"/>
    <w:multiLevelType w:val="hybridMultilevel"/>
    <w:tmpl w:val="FCE8D9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A55F38"/>
    <w:multiLevelType w:val="hybridMultilevel"/>
    <w:tmpl w:val="46B2B1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680EB8"/>
    <w:multiLevelType w:val="hybridMultilevel"/>
    <w:tmpl w:val="AEB02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453D0"/>
    <w:multiLevelType w:val="hybridMultilevel"/>
    <w:tmpl w:val="464E6E7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 w15:restartNumberingAfterBreak="0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9"/>
  </w:num>
  <w:num w:numId="3">
    <w:abstractNumId w:val="29"/>
  </w:num>
  <w:num w:numId="4">
    <w:abstractNumId w:val="43"/>
  </w:num>
  <w:num w:numId="5">
    <w:abstractNumId w:val="7"/>
  </w:num>
  <w:num w:numId="6">
    <w:abstractNumId w:val="31"/>
  </w:num>
  <w:num w:numId="7">
    <w:abstractNumId w:val="5"/>
  </w:num>
  <w:num w:numId="8">
    <w:abstractNumId w:val="39"/>
  </w:num>
  <w:num w:numId="9">
    <w:abstractNumId w:val="4"/>
  </w:num>
  <w:num w:numId="10">
    <w:abstractNumId w:val="45"/>
  </w:num>
  <w:num w:numId="11">
    <w:abstractNumId w:val="41"/>
  </w:num>
  <w:num w:numId="12">
    <w:abstractNumId w:val="34"/>
  </w:num>
  <w:num w:numId="13">
    <w:abstractNumId w:val="2"/>
  </w:num>
  <w:num w:numId="14">
    <w:abstractNumId w:val="36"/>
  </w:num>
  <w:num w:numId="15">
    <w:abstractNumId w:val="19"/>
  </w:num>
  <w:num w:numId="16">
    <w:abstractNumId w:val="8"/>
  </w:num>
  <w:num w:numId="17">
    <w:abstractNumId w:val="32"/>
  </w:num>
  <w:num w:numId="18">
    <w:abstractNumId w:val="3"/>
  </w:num>
  <w:num w:numId="19">
    <w:abstractNumId w:val="20"/>
  </w:num>
  <w:num w:numId="20">
    <w:abstractNumId w:val="17"/>
  </w:num>
  <w:num w:numId="21">
    <w:abstractNumId w:val="23"/>
  </w:num>
  <w:num w:numId="22">
    <w:abstractNumId w:val="1"/>
  </w:num>
  <w:num w:numId="23">
    <w:abstractNumId w:val="14"/>
  </w:num>
  <w:num w:numId="24">
    <w:abstractNumId w:val="16"/>
  </w:num>
  <w:num w:numId="25">
    <w:abstractNumId w:val="15"/>
  </w:num>
  <w:num w:numId="26">
    <w:abstractNumId w:val="30"/>
  </w:num>
  <w:num w:numId="27">
    <w:abstractNumId w:val="42"/>
  </w:num>
  <w:num w:numId="28">
    <w:abstractNumId w:val="28"/>
  </w:num>
  <w:num w:numId="29">
    <w:abstractNumId w:val="10"/>
  </w:num>
  <w:num w:numId="30">
    <w:abstractNumId w:val="11"/>
  </w:num>
  <w:num w:numId="31">
    <w:abstractNumId w:val="35"/>
  </w:num>
  <w:num w:numId="32">
    <w:abstractNumId w:val="44"/>
  </w:num>
  <w:num w:numId="33">
    <w:abstractNumId w:val="26"/>
  </w:num>
  <w:num w:numId="34">
    <w:abstractNumId w:val="0"/>
  </w:num>
  <w:num w:numId="35">
    <w:abstractNumId w:val="18"/>
  </w:num>
  <w:num w:numId="36">
    <w:abstractNumId w:val="6"/>
  </w:num>
  <w:num w:numId="37">
    <w:abstractNumId w:val="40"/>
  </w:num>
  <w:num w:numId="38">
    <w:abstractNumId w:val="12"/>
  </w:num>
  <w:num w:numId="39">
    <w:abstractNumId w:val="24"/>
  </w:num>
  <w:num w:numId="40">
    <w:abstractNumId w:val="22"/>
  </w:num>
  <w:num w:numId="41">
    <w:abstractNumId w:val="13"/>
  </w:num>
  <w:num w:numId="42">
    <w:abstractNumId w:val="33"/>
  </w:num>
  <w:num w:numId="43">
    <w:abstractNumId w:val="37"/>
  </w:num>
  <w:num w:numId="44">
    <w:abstractNumId w:val="21"/>
  </w:num>
  <w:num w:numId="45">
    <w:abstractNumId w:val="25"/>
  </w:num>
  <w:num w:numId="46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96D"/>
    <w:rsid w:val="000145C1"/>
    <w:rsid w:val="00014E03"/>
    <w:rsid w:val="00017511"/>
    <w:rsid w:val="000227F6"/>
    <w:rsid w:val="0003530E"/>
    <w:rsid w:val="00037810"/>
    <w:rsid w:val="00044160"/>
    <w:rsid w:val="000467DC"/>
    <w:rsid w:val="00054460"/>
    <w:rsid w:val="000603B9"/>
    <w:rsid w:val="00071BBD"/>
    <w:rsid w:val="000743C8"/>
    <w:rsid w:val="0007650F"/>
    <w:rsid w:val="00080913"/>
    <w:rsid w:val="00080FBA"/>
    <w:rsid w:val="000818C6"/>
    <w:rsid w:val="00090E40"/>
    <w:rsid w:val="00091A61"/>
    <w:rsid w:val="00093629"/>
    <w:rsid w:val="000953A4"/>
    <w:rsid w:val="000A1D1B"/>
    <w:rsid w:val="000A2374"/>
    <w:rsid w:val="000A61CB"/>
    <w:rsid w:val="000B008B"/>
    <w:rsid w:val="000C0B23"/>
    <w:rsid w:val="000D0C5A"/>
    <w:rsid w:val="000D2CE9"/>
    <w:rsid w:val="000E522D"/>
    <w:rsid w:val="00101C5E"/>
    <w:rsid w:val="00103F2D"/>
    <w:rsid w:val="00107093"/>
    <w:rsid w:val="00114F1F"/>
    <w:rsid w:val="0011579F"/>
    <w:rsid w:val="00120C29"/>
    <w:rsid w:val="001365C8"/>
    <w:rsid w:val="00141CF5"/>
    <w:rsid w:val="00151450"/>
    <w:rsid w:val="001624C8"/>
    <w:rsid w:val="00165CEB"/>
    <w:rsid w:val="001723FD"/>
    <w:rsid w:val="0017343F"/>
    <w:rsid w:val="00180E62"/>
    <w:rsid w:val="00185ABB"/>
    <w:rsid w:val="00190B70"/>
    <w:rsid w:val="00196CFE"/>
    <w:rsid w:val="001975EB"/>
    <w:rsid w:val="001A1669"/>
    <w:rsid w:val="001A2E00"/>
    <w:rsid w:val="001B4156"/>
    <w:rsid w:val="001C001C"/>
    <w:rsid w:val="001C2199"/>
    <w:rsid w:val="001C4F29"/>
    <w:rsid w:val="001C7B59"/>
    <w:rsid w:val="001D0E92"/>
    <w:rsid w:val="001D60A7"/>
    <w:rsid w:val="001E25A4"/>
    <w:rsid w:val="001E2E57"/>
    <w:rsid w:val="001E3915"/>
    <w:rsid w:val="001F20B0"/>
    <w:rsid w:val="001F29CD"/>
    <w:rsid w:val="0021240B"/>
    <w:rsid w:val="00212759"/>
    <w:rsid w:val="0021597D"/>
    <w:rsid w:val="002165F4"/>
    <w:rsid w:val="00217D5A"/>
    <w:rsid w:val="00221431"/>
    <w:rsid w:val="002233E0"/>
    <w:rsid w:val="00226F3F"/>
    <w:rsid w:val="00230D18"/>
    <w:rsid w:val="00234F1D"/>
    <w:rsid w:val="0023582A"/>
    <w:rsid w:val="00244C7D"/>
    <w:rsid w:val="00247F31"/>
    <w:rsid w:val="00253A12"/>
    <w:rsid w:val="002542B6"/>
    <w:rsid w:val="00256D9F"/>
    <w:rsid w:val="00257593"/>
    <w:rsid w:val="00260732"/>
    <w:rsid w:val="00267D7E"/>
    <w:rsid w:val="00271359"/>
    <w:rsid w:val="00273C1D"/>
    <w:rsid w:val="00281AF3"/>
    <w:rsid w:val="002A06D7"/>
    <w:rsid w:val="002A2C1D"/>
    <w:rsid w:val="002A56FD"/>
    <w:rsid w:val="002A6E27"/>
    <w:rsid w:val="002A7B4B"/>
    <w:rsid w:val="002B2809"/>
    <w:rsid w:val="002C336B"/>
    <w:rsid w:val="002C400D"/>
    <w:rsid w:val="002C7326"/>
    <w:rsid w:val="002D0EFB"/>
    <w:rsid w:val="002D3CAB"/>
    <w:rsid w:val="002E0B72"/>
    <w:rsid w:val="002F1E26"/>
    <w:rsid w:val="003031DE"/>
    <w:rsid w:val="00306D1C"/>
    <w:rsid w:val="00310141"/>
    <w:rsid w:val="00320FA4"/>
    <w:rsid w:val="00326515"/>
    <w:rsid w:val="00327DC2"/>
    <w:rsid w:val="003342F1"/>
    <w:rsid w:val="00334912"/>
    <w:rsid w:val="0034186B"/>
    <w:rsid w:val="0035659D"/>
    <w:rsid w:val="00362761"/>
    <w:rsid w:val="00370681"/>
    <w:rsid w:val="00397E5D"/>
    <w:rsid w:val="003A34B1"/>
    <w:rsid w:val="003D15E4"/>
    <w:rsid w:val="003D6276"/>
    <w:rsid w:val="003E31EB"/>
    <w:rsid w:val="003E6CD2"/>
    <w:rsid w:val="003F657D"/>
    <w:rsid w:val="003F681A"/>
    <w:rsid w:val="003F7BFD"/>
    <w:rsid w:val="003F7BFE"/>
    <w:rsid w:val="003F7F76"/>
    <w:rsid w:val="004005B3"/>
    <w:rsid w:val="004008FB"/>
    <w:rsid w:val="00410A7F"/>
    <w:rsid w:val="0041364E"/>
    <w:rsid w:val="00421BEA"/>
    <w:rsid w:val="00425ECA"/>
    <w:rsid w:val="004458A6"/>
    <w:rsid w:val="0045122D"/>
    <w:rsid w:val="004615D2"/>
    <w:rsid w:val="0046394C"/>
    <w:rsid w:val="00482C7E"/>
    <w:rsid w:val="004873B1"/>
    <w:rsid w:val="0049447E"/>
    <w:rsid w:val="00495128"/>
    <w:rsid w:val="004A36EC"/>
    <w:rsid w:val="004B360B"/>
    <w:rsid w:val="004B4359"/>
    <w:rsid w:val="004C262C"/>
    <w:rsid w:val="004E7983"/>
    <w:rsid w:val="00504C3B"/>
    <w:rsid w:val="00510B14"/>
    <w:rsid w:val="00524165"/>
    <w:rsid w:val="00525560"/>
    <w:rsid w:val="00526C75"/>
    <w:rsid w:val="00535F86"/>
    <w:rsid w:val="00536DEA"/>
    <w:rsid w:val="005417CE"/>
    <w:rsid w:val="0054700A"/>
    <w:rsid w:val="005474E9"/>
    <w:rsid w:val="0055412B"/>
    <w:rsid w:val="0055631D"/>
    <w:rsid w:val="005633FD"/>
    <w:rsid w:val="00566043"/>
    <w:rsid w:val="00567EB1"/>
    <w:rsid w:val="00584E49"/>
    <w:rsid w:val="00592002"/>
    <w:rsid w:val="00593B2F"/>
    <w:rsid w:val="00593F03"/>
    <w:rsid w:val="005C0EBD"/>
    <w:rsid w:val="005C7A96"/>
    <w:rsid w:val="005D1F8B"/>
    <w:rsid w:val="005D3185"/>
    <w:rsid w:val="005D38D1"/>
    <w:rsid w:val="005D69B7"/>
    <w:rsid w:val="005E1597"/>
    <w:rsid w:val="005E569F"/>
    <w:rsid w:val="005E6DE0"/>
    <w:rsid w:val="005F38EE"/>
    <w:rsid w:val="00606BC7"/>
    <w:rsid w:val="006152C0"/>
    <w:rsid w:val="00615C92"/>
    <w:rsid w:val="00616B49"/>
    <w:rsid w:val="006172E1"/>
    <w:rsid w:val="00620ADD"/>
    <w:rsid w:val="00622275"/>
    <w:rsid w:val="00625BE6"/>
    <w:rsid w:val="0062764B"/>
    <w:rsid w:val="00633631"/>
    <w:rsid w:val="00635CE3"/>
    <w:rsid w:val="00636721"/>
    <w:rsid w:val="00636D44"/>
    <w:rsid w:val="00644FC7"/>
    <w:rsid w:val="00645DC3"/>
    <w:rsid w:val="0064630E"/>
    <w:rsid w:val="00646A9E"/>
    <w:rsid w:val="00653999"/>
    <w:rsid w:val="0065732D"/>
    <w:rsid w:val="00673B5E"/>
    <w:rsid w:val="006744C7"/>
    <w:rsid w:val="00683381"/>
    <w:rsid w:val="00683CCB"/>
    <w:rsid w:val="00692D66"/>
    <w:rsid w:val="006A7640"/>
    <w:rsid w:val="006B1E49"/>
    <w:rsid w:val="006B48EC"/>
    <w:rsid w:val="006B587E"/>
    <w:rsid w:val="006C0173"/>
    <w:rsid w:val="006C043E"/>
    <w:rsid w:val="006C18C0"/>
    <w:rsid w:val="006C3159"/>
    <w:rsid w:val="006C4FA6"/>
    <w:rsid w:val="006D3D40"/>
    <w:rsid w:val="006E003D"/>
    <w:rsid w:val="006E1228"/>
    <w:rsid w:val="00705CB5"/>
    <w:rsid w:val="00707C47"/>
    <w:rsid w:val="00723062"/>
    <w:rsid w:val="00735B2E"/>
    <w:rsid w:val="00741832"/>
    <w:rsid w:val="0074650A"/>
    <w:rsid w:val="00751816"/>
    <w:rsid w:val="00754732"/>
    <w:rsid w:val="00756585"/>
    <w:rsid w:val="00757122"/>
    <w:rsid w:val="007604BA"/>
    <w:rsid w:val="00762863"/>
    <w:rsid w:val="007636D9"/>
    <w:rsid w:val="007A7B19"/>
    <w:rsid w:val="007A7FCC"/>
    <w:rsid w:val="007B18C8"/>
    <w:rsid w:val="007D3E29"/>
    <w:rsid w:val="007F3D33"/>
    <w:rsid w:val="007F45B4"/>
    <w:rsid w:val="007F6547"/>
    <w:rsid w:val="00800BEC"/>
    <w:rsid w:val="00802935"/>
    <w:rsid w:val="0080480D"/>
    <w:rsid w:val="00812717"/>
    <w:rsid w:val="0082048B"/>
    <w:rsid w:val="008208B1"/>
    <w:rsid w:val="00821E1B"/>
    <w:rsid w:val="00823D7E"/>
    <w:rsid w:val="00831C14"/>
    <w:rsid w:val="008348E7"/>
    <w:rsid w:val="00837013"/>
    <w:rsid w:val="00845E34"/>
    <w:rsid w:val="00874851"/>
    <w:rsid w:val="00882FBE"/>
    <w:rsid w:val="0089213B"/>
    <w:rsid w:val="00894673"/>
    <w:rsid w:val="00897BB8"/>
    <w:rsid w:val="008A5BF6"/>
    <w:rsid w:val="008B4647"/>
    <w:rsid w:val="008C241A"/>
    <w:rsid w:val="008C30F8"/>
    <w:rsid w:val="008C34AB"/>
    <w:rsid w:val="008D1BC2"/>
    <w:rsid w:val="008D30AB"/>
    <w:rsid w:val="008D51B9"/>
    <w:rsid w:val="008F4930"/>
    <w:rsid w:val="008F7956"/>
    <w:rsid w:val="00910A0E"/>
    <w:rsid w:val="00910EFF"/>
    <w:rsid w:val="00917A4A"/>
    <w:rsid w:val="00921614"/>
    <w:rsid w:val="00924876"/>
    <w:rsid w:val="0092676A"/>
    <w:rsid w:val="00926D4E"/>
    <w:rsid w:val="009406B5"/>
    <w:rsid w:val="0095431E"/>
    <w:rsid w:val="009569FA"/>
    <w:rsid w:val="00957E29"/>
    <w:rsid w:val="00960A7D"/>
    <w:rsid w:val="009635E7"/>
    <w:rsid w:val="0096754F"/>
    <w:rsid w:val="00970546"/>
    <w:rsid w:val="009746F8"/>
    <w:rsid w:val="009858E2"/>
    <w:rsid w:val="00994B52"/>
    <w:rsid w:val="00996F74"/>
    <w:rsid w:val="009979FD"/>
    <w:rsid w:val="009B4C10"/>
    <w:rsid w:val="009B7BC2"/>
    <w:rsid w:val="009C045C"/>
    <w:rsid w:val="009C3A99"/>
    <w:rsid w:val="009C42F6"/>
    <w:rsid w:val="009D0689"/>
    <w:rsid w:val="009D1C1E"/>
    <w:rsid w:val="009E4A7E"/>
    <w:rsid w:val="009F0B16"/>
    <w:rsid w:val="009F6EE4"/>
    <w:rsid w:val="00A00EE2"/>
    <w:rsid w:val="00A05F55"/>
    <w:rsid w:val="00A25D74"/>
    <w:rsid w:val="00A27711"/>
    <w:rsid w:val="00A31002"/>
    <w:rsid w:val="00A3596F"/>
    <w:rsid w:val="00A41F30"/>
    <w:rsid w:val="00A429EF"/>
    <w:rsid w:val="00A45461"/>
    <w:rsid w:val="00A457C1"/>
    <w:rsid w:val="00A5023B"/>
    <w:rsid w:val="00A519FA"/>
    <w:rsid w:val="00A741E2"/>
    <w:rsid w:val="00A762EA"/>
    <w:rsid w:val="00A774B3"/>
    <w:rsid w:val="00A8055F"/>
    <w:rsid w:val="00A82E00"/>
    <w:rsid w:val="00A87E58"/>
    <w:rsid w:val="00AA41F3"/>
    <w:rsid w:val="00AB0D18"/>
    <w:rsid w:val="00AB0D97"/>
    <w:rsid w:val="00AB597A"/>
    <w:rsid w:val="00AC4802"/>
    <w:rsid w:val="00AE1C32"/>
    <w:rsid w:val="00AE695F"/>
    <w:rsid w:val="00AF5C8F"/>
    <w:rsid w:val="00B015F2"/>
    <w:rsid w:val="00B02A80"/>
    <w:rsid w:val="00B05FB7"/>
    <w:rsid w:val="00B1477D"/>
    <w:rsid w:val="00B2270C"/>
    <w:rsid w:val="00B276DC"/>
    <w:rsid w:val="00B303FB"/>
    <w:rsid w:val="00B408CB"/>
    <w:rsid w:val="00B41433"/>
    <w:rsid w:val="00B62564"/>
    <w:rsid w:val="00B73BCF"/>
    <w:rsid w:val="00B76037"/>
    <w:rsid w:val="00B77868"/>
    <w:rsid w:val="00B800F2"/>
    <w:rsid w:val="00B82207"/>
    <w:rsid w:val="00B8228C"/>
    <w:rsid w:val="00B97668"/>
    <w:rsid w:val="00BB3040"/>
    <w:rsid w:val="00BB6FF2"/>
    <w:rsid w:val="00BB7A04"/>
    <w:rsid w:val="00BC77F9"/>
    <w:rsid w:val="00BD0168"/>
    <w:rsid w:val="00BE37A4"/>
    <w:rsid w:val="00BE4B09"/>
    <w:rsid w:val="00BE5180"/>
    <w:rsid w:val="00BE6A0D"/>
    <w:rsid w:val="00BE6A2A"/>
    <w:rsid w:val="00BE7C57"/>
    <w:rsid w:val="00C0213B"/>
    <w:rsid w:val="00C02CD5"/>
    <w:rsid w:val="00C071D2"/>
    <w:rsid w:val="00C1776D"/>
    <w:rsid w:val="00C22F4C"/>
    <w:rsid w:val="00C23B90"/>
    <w:rsid w:val="00C2581A"/>
    <w:rsid w:val="00C32A98"/>
    <w:rsid w:val="00C336F3"/>
    <w:rsid w:val="00C50BB3"/>
    <w:rsid w:val="00C510EF"/>
    <w:rsid w:val="00C5378A"/>
    <w:rsid w:val="00C5392E"/>
    <w:rsid w:val="00C66BB1"/>
    <w:rsid w:val="00C675A2"/>
    <w:rsid w:val="00C81AF8"/>
    <w:rsid w:val="00C92DDD"/>
    <w:rsid w:val="00C94B7F"/>
    <w:rsid w:val="00CB7D6E"/>
    <w:rsid w:val="00CC3030"/>
    <w:rsid w:val="00CC381A"/>
    <w:rsid w:val="00CC490A"/>
    <w:rsid w:val="00CD17A6"/>
    <w:rsid w:val="00CD4BC1"/>
    <w:rsid w:val="00CE6D2A"/>
    <w:rsid w:val="00CE70AB"/>
    <w:rsid w:val="00CE79B6"/>
    <w:rsid w:val="00CF2F5D"/>
    <w:rsid w:val="00CF31B2"/>
    <w:rsid w:val="00CF5685"/>
    <w:rsid w:val="00D01A51"/>
    <w:rsid w:val="00D02D80"/>
    <w:rsid w:val="00D1516C"/>
    <w:rsid w:val="00D3612D"/>
    <w:rsid w:val="00D36AD5"/>
    <w:rsid w:val="00D405B4"/>
    <w:rsid w:val="00D47B6F"/>
    <w:rsid w:val="00D57E5E"/>
    <w:rsid w:val="00D7005A"/>
    <w:rsid w:val="00D70A75"/>
    <w:rsid w:val="00D77A6F"/>
    <w:rsid w:val="00D8060B"/>
    <w:rsid w:val="00D90B27"/>
    <w:rsid w:val="00D9251C"/>
    <w:rsid w:val="00D952C6"/>
    <w:rsid w:val="00D96A4B"/>
    <w:rsid w:val="00DB1DA0"/>
    <w:rsid w:val="00DB2611"/>
    <w:rsid w:val="00DC16E1"/>
    <w:rsid w:val="00DC1EC6"/>
    <w:rsid w:val="00DE0A86"/>
    <w:rsid w:val="00DE3E95"/>
    <w:rsid w:val="00DF26B0"/>
    <w:rsid w:val="00DF4277"/>
    <w:rsid w:val="00DF79B3"/>
    <w:rsid w:val="00E22E32"/>
    <w:rsid w:val="00E234F1"/>
    <w:rsid w:val="00E27295"/>
    <w:rsid w:val="00E27C1D"/>
    <w:rsid w:val="00E307CF"/>
    <w:rsid w:val="00E40C28"/>
    <w:rsid w:val="00E6729C"/>
    <w:rsid w:val="00E71991"/>
    <w:rsid w:val="00E747FD"/>
    <w:rsid w:val="00E83111"/>
    <w:rsid w:val="00E949CC"/>
    <w:rsid w:val="00EA23F8"/>
    <w:rsid w:val="00EA59F6"/>
    <w:rsid w:val="00EB56E5"/>
    <w:rsid w:val="00EC0E6C"/>
    <w:rsid w:val="00ED685F"/>
    <w:rsid w:val="00EE0FC6"/>
    <w:rsid w:val="00EE2367"/>
    <w:rsid w:val="00EE2460"/>
    <w:rsid w:val="00EE7AAF"/>
    <w:rsid w:val="00F007C1"/>
    <w:rsid w:val="00F0382F"/>
    <w:rsid w:val="00F12CD9"/>
    <w:rsid w:val="00F323BF"/>
    <w:rsid w:val="00F3541A"/>
    <w:rsid w:val="00F52B29"/>
    <w:rsid w:val="00F61B91"/>
    <w:rsid w:val="00F6583C"/>
    <w:rsid w:val="00F67B54"/>
    <w:rsid w:val="00F7047A"/>
    <w:rsid w:val="00F94E91"/>
    <w:rsid w:val="00F96564"/>
    <w:rsid w:val="00FA4111"/>
    <w:rsid w:val="00FB42FA"/>
    <w:rsid w:val="00FC278F"/>
    <w:rsid w:val="00FD0521"/>
    <w:rsid w:val="00FD44CA"/>
    <w:rsid w:val="00FD44EE"/>
    <w:rsid w:val="00FD48C9"/>
    <w:rsid w:val="00FE40EE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8B5D02"/>
  <w15:docId w15:val="{F3168410-74A2-4C9C-BCC6-75EEFACA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Hyperlink1">
    <w:name w:val="Hyperlink1"/>
    <w:rsid w:val="0000096D"/>
    <w:rPr>
      <w:color w:val="0000FF"/>
      <w:sz w:val="20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233E0"/>
    <w:pPr>
      <w:spacing w:after="0" w:line="240" w:lineRule="auto"/>
    </w:pPr>
    <w:rPr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233E0"/>
    <w:rPr>
      <w:rFonts w:ascii="Arial" w:hAnsi="Arial"/>
      <w:sz w:val="24"/>
      <w:szCs w:val="24"/>
      <w:lang w:eastAsia="en-US"/>
    </w:rPr>
  </w:style>
  <w:style w:type="character" w:styleId="Refdenotaderodap">
    <w:name w:val="footnote reference"/>
    <w:basedOn w:val="Fontepargpadro"/>
    <w:uiPriority w:val="99"/>
    <w:unhideWhenUsed/>
    <w:rsid w:val="002233E0"/>
    <w:rPr>
      <w:vertAlign w:val="superscript"/>
    </w:rPr>
  </w:style>
  <w:style w:type="paragraph" w:customStyle="1" w:styleId="wp-caption-text">
    <w:name w:val="wp-caption-text"/>
    <w:basedOn w:val="Normal"/>
    <w:rsid w:val="00C50B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1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rbarawagner.com.br/Barbara-Wagner" TargetMode="External"/><Relationship Id="rId13" Type="http://schemas.openxmlformats.org/officeDocument/2006/relationships/hyperlink" Target="http://www.entler.com.br/textos/postura_contemporanea.html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g93N4Uxlod8" TargetMode="External"/><Relationship Id="rId17" Type="http://schemas.openxmlformats.org/officeDocument/2006/relationships/hyperlink" Target="http://bienal.org.br/post.php?i=2429" TargetMode="External"/><Relationship Id="rId2" Type="http://schemas.openxmlformats.org/officeDocument/2006/relationships/styles" Target="styles.xml"/><Relationship Id="rId16" Type="http://schemas.openxmlformats.org/officeDocument/2006/relationships/hyperlink" Target="http://materialeducativo.32bienal.org.br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KB64xeUBTaQ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ienal.org.br/post.php?i=235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4BFa8NRRQ-Q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HAQpyqGxVk" TargetMode="External"/><Relationship Id="rId14" Type="http://schemas.openxmlformats.org/officeDocument/2006/relationships/hyperlink" Target="http://www.revistas.udesc.br/index.php/palindromo/article/download/5884/4566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6070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Administrador</cp:lastModifiedBy>
  <cp:revision>2</cp:revision>
  <cp:lastPrinted>2011-06-13T13:44:00Z</cp:lastPrinted>
  <dcterms:created xsi:type="dcterms:W3CDTF">2016-10-14T13:12:00Z</dcterms:created>
  <dcterms:modified xsi:type="dcterms:W3CDTF">2016-10-14T13:12:00Z</dcterms:modified>
</cp:coreProperties>
</file>