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Pr="00CD7CB9" w:rsidRDefault="001C001C" w:rsidP="006D0F23">
      <w:pPr>
        <w:pStyle w:val="SemEspaamento1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CD7CB9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CD7CB9" w:rsidRDefault="003443E3" w:rsidP="00EE2367">
            <w:pPr>
              <w:jc w:val="center"/>
              <w:rPr>
                <w:rFonts w:asciiTheme="minorHAnsi" w:hAnsiTheme="minorHAnsi"/>
              </w:rPr>
            </w:pPr>
            <w:r w:rsidRPr="00CD7CB9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 wp14:anchorId="3A30F81E" wp14:editId="03AB7610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CF1ABF" w:rsidRPr="00CD7CB9" w:rsidRDefault="00B63F35" w:rsidP="00CF1ABF">
            <w:pPr>
              <w:pStyle w:val="Ttulo3"/>
              <w:rPr>
                <w:rFonts w:asciiTheme="minorHAnsi" w:hAnsiTheme="minorHAnsi" w:cs="Helvetica"/>
                <w:b w:val="0"/>
                <w:sz w:val="56"/>
                <w:szCs w:val="22"/>
              </w:rPr>
            </w:pPr>
            <w:r w:rsidRPr="00CD7CB9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Ensino </w:t>
            </w:r>
            <w:r w:rsidR="002A0861" w:rsidRPr="00CD7CB9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Fundamental </w:t>
            </w:r>
            <w:r w:rsidR="00941FFB" w:rsidRPr="00CD7CB9">
              <w:rPr>
                <w:rFonts w:asciiTheme="minorHAnsi" w:hAnsiTheme="minorHAnsi"/>
                <w:b w:val="0"/>
                <w:szCs w:val="22"/>
                <w:lang w:eastAsia="pt-BR"/>
              </w:rPr>
              <w:t>II e Ensino Médio</w:t>
            </w:r>
            <w:r w:rsidR="0023582A" w:rsidRPr="00CD7CB9">
              <w:rPr>
                <w:rFonts w:asciiTheme="minorHAnsi" w:hAnsiTheme="minorHAnsi"/>
                <w:b w:val="0"/>
                <w:szCs w:val="22"/>
                <w:lang w:eastAsia="pt-BR"/>
              </w:rPr>
              <w:br/>
            </w:r>
            <w:r w:rsidR="00CF1ABF" w:rsidRPr="00CD7CB9">
              <w:rPr>
                <w:rFonts w:asciiTheme="minorHAnsi" w:hAnsiTheme="minorHAnsi" w:cs="Helvetica"/>
                <w:b w:val="0"/>
                <w:sz w:val="56"/>
                <w:szCs w:val="22"/>
              </w:rPr>
              <w:t>Cinema e Educação:</w:t>
            </w:r>
          </w:p>
          <w:p w:rsidR="008348E7" w:rsidRPr="00CD7CB9" w:rsidRDefault="00941FFB" w:rsidP="00D310E6">
            <w:pPr>
              <w:pStyle w:val="Ttulo3"/>
              <w:rPr>
                <w:rFonts w:asciiTheme="minorHAnsi" w:hAnsiTheme="minorHAnsi"/>
                <w:i/>
                <w:highlight w:val="yellow"/>
              </w:rPr>
            </w:pPr>
            <w:proofErr w:type="spellStart"/>
            <w:r w:rsidRPr="00CD7CB9">
              <w:rPr>
                <w:rFonts w:asciiTheme="minorHAnsi" w:hAnsiTheme="minorHAnsi"/>
                <w:i/>
                <w:color w:val="4F6228"/>
                <w:szCs w:val="28"/>
              </w:rPr>
              <w:t>Persépolis</w:t>
            </w:r>
            <w:proofErr w:type="spellEnd"/>
          </w:p>
        </w:tc>
      </w:tr>
    </w:tbl>
    <w:p w:rsidR="00BB7A04" w:rsidRPr="00CD7CB9" w:rsidRDefault="00BB7A04">
      <w:pPr>
        <w:rPr>
          <w:rFonts w:asciiTheme="minorHAnsi" w:hAnsiTheme="minorHAnsi"/>
        </w:rPr>
      </w:pPr>
    </w:p>
    <w:p w:rsidR="00D310E6" w:rsidRPr="00CD7CB9" w:rsidRDefault="00511F9B" w:rsidP="00E34D2D">
      <w:pPr>
        <w:pStyle w:val="Ttulo2"/>
        <w:jc w:val="both"/>
        <w:rPr>
          <w:rFonts w:asciiTheme="minorHAnsi" w:hAnsiTheme="minorHAnsi"/>
          <w:color w:val="auto"/>
          <w:lang w:eastAsia="pt-BR"/>
        </w:rPr>
      </w:pPr>
      <w:r w:rsidRPr="00CD7CB9">
        <w:rPr>
          <w:rFonts w:asciiTheme="minorHAnsi" w:hAnsiTheme="minorHAnsi"/>
          <w:lang w:eastAsia="pt-BR"/>
        </w:rPr>
        <w:t xml:space="preserve">Disciplinas/Áreas do Conhecimento: </w:t>
      </w:r>
    </w:p>
    <w:p w:rsidR="006F4293" w:rsidRPr="00CD7CB9" w:rsidRDefault="00941FFB" w:rsidP="00E34D2D">
      <w:pPr>
        <w:pStyle w:val="Ttulo2"/>
        <w:jc w:val="both"/>
        <w:rPr>
          <w:rFonts w:asciiTheme="minorHAnsi" w:hAnsiTheme="minorHAnsi"/>
          <w:lang w:eastAsia="pt-BR"/>
        </w:rPr>
      </w:pPr>
      <w:r w:rsidRPr="00CD7CB9">
        <w:rPr>
          <w:rFonts w:asciiTheme="minorHAnsi" w:hAnsiTheme="minorHAnsi" w:cs="Arial"/>
          <w:color w:val="auto"/>
          <w:sz w:val="22"/>
          <w:szCs w:val="22"/>
          <w:lang w:eastAsia="pt-BR"/>
        </w:rPr>
        <w:t>História, Geografia,</w:t>
      </w:r>
      <w:r w:rsidR="003858C7" w:rsidRPr="00CD7CB9">
        <w:rPr>
          <w:rFonts w:asciiTheme="minorHAnsi" w:hAnsiTheme="minorHAnsi" w:cs="Arial"/>
          <w:color w:val="auto"/>
          <w:sz w:val="22"/>
          <w:szCs w:val="22"/>
          <w:lang w:eastAsia="pt-BR"/>
        </w:rPr>
        <w:t xml:space="preserve"> Sociologia,</w:t>
      </w:r>
      <w:r w:rsidRPr="00CD7CB9">
        <w:rPr>
          <w:rFonts w:asciiTheme="minorHAnsi" w:hAnsiTheme="minorHAnsi" w:cs="Arial"/>
          <w:color w:val="auto"/>
          <w:sz w:val="22"/>
          <w:szCs w:val="22"/>
          <w:lang w:eastAsia="pt-BR"/>
        </w:rPr>
        <w:t xml:space="preserve"> Língua Portuguesa, Artes</w:t>
      </w:r>
      <w:r w:rsidR="00575274" w:rsidRPr="00CD7CB9">
        <w:rPr>
          <w:rFonts w:asciiTheme="minorHAnsi" w:hAnsiTheme="minorHAnsi" w:cs="Arial"/>
          <w:color w:val="auto"/>
          <w:sz w:val="22"/>
          <w:szCs w:val="22"/>
          <w:lang w:eastAsia="pt-BR"/>
        </w:rPr>
        <w:t>;</w:t>
      </w:r>
    </w:p>
    <w:p w:rsidR="00511F9B" w:rsidRPr="00CD7CB9" w:rsidRDefault="00511F9B" w:rsidP="00E34D2D">
      <w:pPr>
        <w:pStyle w:val="Ttulo2"/>
        <w:jc w:val="both"/>
        <w:rPr>
          <w:rFonts w:asciiTheme="minorHAnsi" w:hAnsiTheme="minorHAnsi"/>
          <w:lang w:eastAsia="pt-BR"/>
        </w:rPr>
      </w:pPr>
      <w:r w:rsidRPr="00CD7CB9">
        <w:rPr>
          <w:rFonts w:asciiTheme="minorHAnsi" w:hAnsiTheme="minorHAnsi"/>
          <w:lang w:eastAsia="pt-BR"/>
        </w:rPr>
        <w:t xml:space="preserve">Competência(s) / Objetivo(s) de Aprendizagem </w:t>
      </w:r>
    </w:p>
    <w:p w:rsidR="006F4293" w:rsidRPr="00CD7CB9" w:rsidRDefault="006F4293" w:rsidP="00E34D2D">
      <w:pPr>
        <w:jc w:val="both"/>
        <w:rPr>
          <w:rFonts w:asciiTheme="minorHAnsi" w:eastAsia="Times New Roman" w:hAnsiTheme="minorHAnsi" w:cs="Arial"/>
          <w:bCs/>
          <w:color w:val="000000"/>
          <w:lang w:eastAsia="pt-BR"/>
        </w:rPr>
      </w:pPr>
    </w:p>
    <w:p w:rsidR="009302A1" w:rsidRPr="00CD7CB9" w:rsidRDefault="00861B2E" w:rsidP="00726E8B">
      <w:pPr>
        <w:numPr>
          <w:ilvl w:val="0"/>
          <w:numId w:val="33"/>
        </w:numPr>
        <w:jc w:val="both"/>
        <w:rPr>
          <w:rFonts w:asciiTheme="minorHAnsi" w:eastAsia="Times New Roman" w:hAnsiTheme="minorHAnsi" w:cs="Arial"/>
          <w:bCs/>
          <w:color w:val="000000"/>
          <w:lang w:eastAsia="pt-BR"/>
        </w:rPr>
      </w:pPr>
      <w:r w:rsidRPr="00CD7CB9">
        <w:rPr>
          <w:rFonts w:asciiTheme="minorHAnsi" w:eastAsia="Times New Roman" w:hAnsiTheme="minorHAnsi" w:cs="Arial"/>
          <w:bCs/>
          <w:color w:val="000000"/>
          <w:lang w:eastAsia="pt-BR"/>
        </w:rPr>
        <w:t>Estudar a Revoluç</w:t>
      </w:r>
      <w:r w:rsidR="009302A1" w:rsidRPr="00CD7CB9">
        <w:rPr>
          <w:rFonts w:asciiTheme="minorHAnsi" w:eastAsia="Times New Roman" w:hAnsiTheme="minorHAnsi" w:cs="Arial"/>
          <w:bCs/>
          <w:color w:val="000000"/>
          <w:lang w:eastAsia="pt-BR"/>
        </w:rPr>
        <w:t>ão Iraniana;</w:t>
      </w:r>
    </w:p>
    <w:p w:rsidR="00861B2E" w:rsidRPr="00CD7CB9" w:rsidRDefault="00861B2E" w:rsidP="00726E8B">
      <w:pPr>
        <w:numPr>
          <w:ilvl w:val="0"/>
          <w:numId w:val="33"/>
        </w:numPr>
        <w:jc w:val="both"/>
        <w:rPr>
          <w:rFonts w:asciiTheme="minorHAnsi" w:eastAsia="Times New Roman" w:hAnsiTheme="minorHAnsi" w:cs="Arial"/>
          <w:bCs/>
          <w:color w:val="000000"/>
          <w:lang w:eastAsia="pt-BR"/>
        </w:rPr>
      </w:pPr>
      <w:r w:rsidRPr="00CD7CB9">
        <w:rPr>
          <w:rFonts w:asciiTheme="minorHAnsi" w:eastAsia="Times New Roman" w:hAnsiTheme="minorHAnsi" w:cs="Arial"/>
          <w:bCs/>
          <w:color w:val="000000"/>
          <w:lang w:eastAsia="pt-BR"/>
        </w:rPr>
        <w:t>Estudar o gênero autobiografia, e as relações entre a história individual e coletiva;</w:t>
      </w:r>
    </w:p>
    <w:p w:rsidR="00861B2E" w:rsidRPr="00CD7CB9" w:rsidRDefault="00861B2E" w:rsidP="00726E8B">
      <w:pPr>
        <w:numPr>
          <w:ilvl w:val="0"/>
          <w:numId w:val="33"/>
        </w:numPr>
        <w:jc w:val="both"/>
        <w:rPr>
          <w:rFonts w:asciiTheme="minorHAnsi" w:eastAsia="Times New Roman" w:hAnsiTheme="minorHAnsi" w:cs="Arial"/>
          <w:bCs/>
          <w:color w:val="000000"/>
          <w:lang w:eastAsia="pt-BR"/>
        </w:rPr>
      </w:pPr>
      <w:r w:rsidRPr="00CD7CB9">
        <w:rPr>
          <w:rFonts w:asciiTheme="minorHAnsi" w:eastAsia="Times New Roman" w:hAnsiTheme="minorHAnsi" w:cs="Arial"/>
          <w:bCs/>
          <w:color w:val="000000"/>
          <w:lang w:eastAsia="pt-BR"/>
        </w:rPr>
        <w:t>Analisar a linguagem do filme entre a animação e a história em quadrinhos</w:t>
      </w:r>
    </w:p>
    <w:p w:rsidR="00C8451C" w:rsidRPr="00CD7CB9" w:rsidRDefault="005949CD" w:rsidP="00726E8B">
      <w:pPr>
        <w:numPr>
          <w:ilvl w:val="0"/>
          <w:numId w:val="33"/>
        </w:numPr>
        <w:jc w:val="both"/>
        <w:rPr>
          <w:rFonts w:asciiTheme="minorHAnsi" w:eastAsia="Times New Roman" w:hAnsiTheme="minorHAnsi" w:cs="Arial"/>
          <w:bCs/>
          <w:color w:val="000000"/>
          <w:lang w:eastAsia="pt-BR"/>
        </w:rPr>
      </w:pPr>
      <w:r w:rsidRPr="00CD7CB9">
        <w:rPr>
          <w:rFonts w:asciiTheme="minorHAnsi" w:eastAsia="Times New Roman" w:hAnsiTheme="minorHAnsi" w:cs="Arial"/>
          <w:bCs/>
          <w:color w:val="000000"/>
          <w:lang w:eastAsia="pt-BR"/>
        </w:rPr>
        <w:t xml:space="preserve">Refletir sobre </w:t>
      </w:r>
      <w:r w:rsidR="003858C7" w:rsidRPr="00CD7CB9">
        <w:rPr>
          <w:rFonts w:asciiTheme="minorHAnsi" w:eastAsia="Times New Roman" w:hAnsiTheme="minorHAnsi" w:cs="Arial"/>
          <w:bCs/>
          <w:color w:val="000000"/>
          <w:lang w:eastAsia="pt-BR"/>
        </w:rPr>
        <w:t>as formas de governo e as</w:t>
      </w:r>
      <w:r w:rsidR="00861B2E" w:rsidRPr="00CD7CB9">
        <w:rPr>
          <w:rFonts w:asciiTheme="minorHAnsi" w:eastAsia="Times New Roman" w:hAnsiTheme="minorHAnsi" w:cs="Arial"/>
          <w:bCs/>
          <w:color w:val="000000"/>
          <w:lang w:eastAsia="pt-BR"/>
        </w:rPr>
        <w:t xml:space="preserve"> resistências culturais</w:t>
      </w:r>
    </w:p>
    <w:p w:rsidR="00740D77" w:rsidRPr="00CD7CB9" w:rsidRDefault="00740D77" w:rsidP="00740D77">
      <w:pPr>
        <w:ind w:left="720"/>
        <w:jc w:val="both"/>
        <w:rPr>
          <w:rFonts w:asciiTheme="minorHAnsi" w:eastAsia="Times New Roman" w:hAnsiTheme="minorHAnsi" w:cs="Arial"/>
          <w:bCs/>
          <w:color w:val="000000"/>
          <w:lang w:eastAsia="pt-BR"/>
        </w:rPr>
      </w:pPr>
    </w:p>
    <w:p w:rsidR="00740D77" w:rsidRPr="00CD7CB9" w:rsidRDefault="00740D77" w:rsidP="00740D77">
      <w:pPr>
        <w:pStyle w:val="PargrafodaLista"/>
        <w:numPr>
          <w:ilvl w:val="0"/>
          <w:numId w:val="33"/>
        </w:numPr>
        <w:jc w:val="both"/>
        <w:rPr>
          <w:rFonts w:asciiTheme="minorHAnsi" w:eastAsia="Times New Roman" w:hAnsiTheme="minorHAnsi"/>
          <w:bCs/>
          <w:color w:val="4F6228"/>
          <w:sz w:val="32"/>
          <w:szCs w:val="26"/>
          <w:lang w:eastAsia="pt-BR"/>
        </w:rPr>
      </w:pPr>
      <w:r w:rsidRPr="00CD7CB9">
        <w:rPr>
          <w:rFonts w:asciiTheme="minorHAnsi" w:eastAsia="Times New Roman" w:hAnsiTheme="minorHAnsi"/>
          <w:bCs/>
          <w:color w:val="4F6228"/>
          <w:sz w:val="32"/>
          <w:szCs w:val="26"/>
          <w:lang w:eastAsia="pt-BR"/>
        </w:rPr>
        <w:t xml:space="preserve">Conteúdos: </w:t>
      </w:r>
    </w:p>
    <w:p w:rsidR="00740D77" w:rsidRPr="00CD7CB9" w:rsidRDefault="00740D77" w:rsidP="00740D77">
      <w:pPr>
        <w:pStyle w:val="PargrafodaLista"/>
        <w:numPr>
          <w:ilvl w:val="0"/>
          <w:numId w:val="33"/>
        </w:numPr>
        <w:jc w:val="both"/>
        <w:rPr>
          <w:rFonts w:asciiTheme="minorHAnsi" w:eastAsia="Times New Roman" w:hAnsiTheme="minorHAnsi" w:cs="Arial"/>
          <w:bCs/>
          <w:lang w:eastAsia="pt-BR"/>
        </w:rPr>
      </w:pPr>
      <w:r w:rsidRPr="00CD7CB9">
        <w:rPr>
          <w:rFonts w:asciiTheme="minorHAnsi" w:eastAsia="Times New Roman" w:hAnsiTheme="minorHAnsi" w:cs="Arial"/>
          <w:bCs/>
          <w:lang w:eastAsia="pt-BR"/>
        </w:rPr>
        <w:t>Revolução Iraniana</w:t>
      </w:r>
    </w:p>
    <w:p w:rsidR="00740D77" w:rsidRPr="00CD7CB9" w:rsidRDefault="00740D77" w:rsidP="00740D77">
      <w:pPr>
        <w:pStyle w:val="PargrafodaLista"/>
        <w:numPr>
          <w:ilvl w:val="0"/>
          <w:numId w:val="33"/>
        </w:numPr>
        <w:jc w:val="both"/>
        <w:rPr>
          <w:rFonts w:asciiTheme="minorHAnsi" w:eastAsia="Times New Roman" w:hAnsiTheme="minorHAnsi" w:cs="Arial"/>
          <w:bCs/>
          <w:lang w:eastAsia="pt-BR"/>
        </w:rPr>
      </w:pPr>
      <w:r w:rsidRPr="00CD7CB9">
        <w:rPr>
          <w:rFonts w:asciiTheme="minorHAnsi" w:eastAsia="Times New Roman" w:hAnsiTheme="minorHAnsi" w:cs="Arial"/>
          <w:bCs/>
          <w:lang w:eastAsia="pt-BR"/>
        </w:rPr>
        <w:t>Resistência política e cultural</w:t>
      </w:r>
    </w:p>
    <w:p w:rsidR="00740D77" w:rsidRPr="00CD7CB9" w:rsidRDefault="00740D77" w:rsidP="00740D77">
      <w:pPr>
        <w:pStyle w:val="PargrafodaLista"/>
        <w:numPr>
          <w:ilvl w:val="0"/>
          <w:numId w:val="33"/>
        </w:numPr>
        <w:jc w:val="both"/>
        <w:rPr>
          <w:rFonts w:asciiTheme="minorHAnsi" w:eastAsia="Times New Roman" w:hAnsiTheme="minorHAnsi" w:cs="Arial"/>
          <w:bCs/>
          <w:lang w:eastAsia="pt-BR"/>
        </w:rPr>
      </w:pPr>
      <w:r w:rsidRPr="00CD7CB9">
        <w:rPr>
          <w:rFonts w:asciiTheme="minorHAnsi" w:eastAsia="Times New Roman" w:hAnsiTheme="minorHAnsi" w:cs="Arial"/>
          <w:bCs/>
          <w:lang w:eastAsia="pt-BR"/>
        </w:rPr>
        <w:t>Autobiografia</w:t>
      </w:r>
    </w:p>
    <w:p w:rsidR="00740D77" w:rsidRPr="00CD7CB9" w:rsidRDefault="00740D77" w:rsidP="00740D77">
      <w:pPr>
        <w:pStyle w:val="PargrafodaLista"/>
        <w:numPr>
          <w:ilvl w:val="0"/>
          <w:numId w:val="33"/>
        </w:numPr>
        <w:jc w:val="both"/>
        <w:rPr>
          <w:rFonts w:asciiTheme="minorHAnsi" w:eastAsia="Times New Roman" w:hAnsiTheme="minorHAnsi" w:cs="Arial"/>
          <w:bCs/>
          <w:lang w:eastAsia="pt-BR"/>
        </w:rPr>
      </w:pPr>
      <w:r w:rsidRPr="00CD7CB9">
        <w:rPr>
          <w:rFonts w:asciiTheme="minorHAnsi" w:eastAsia="Times New Roman" w:hAnsiTheme="minorHAnsi" w:cs="Arial"/>
          <w:bCs/>
          <w:lang w:eastAsia="pt-BR"/>
        </w:rPr>
        <w:t>História em quadrinhos/ Animação</w:t>
      </w:r>
    </w:p>
    <w:p w:rsidR="00730E13" w:rsidRPr="00CD7CB9" w:rsidRDefault="00730E13" w:rsidP="00DB57C8">
      <w:pPr>
        <w:ind w:left="720"/>
        <w:jc w:val="both"/>
        <w:rPr>
          <w:rFonts w:asciiTheme="minorHAnsi" w:eastAsia="Times New Roman" w:hAnsiTheme="minorHAnsi" w:cs="Arial"/>
          <w:bCs/>
          <w:color w:val="000000"/>
          <w:lang w:eastAsia="pt-BR"/>
        </w:rPr>
      </w:pPr>
    </w:p>
    <w:p w:rsidR="001D2E40" w:rsidRPr="00CD7CB9" w:rsidRDefault="00511F9B" w:rsidP="00E34D2D">
      <w:pPr>
        <w:pStyle w:val="Ttulo2"/>
        <w:jc w:val="both"/>
        <w:rPr>
          <w:rFonts w:asciiTheme="minorHAnsi" w:hAnsiTheme="minorHAnsi"/>
          <w:color w:val="000000"/>
          <w:sz w:val="23"/>
          <w:szCs w:val="23"/>
        </w:rPr>
      </w:pPr>
      <w:r w:rsidRPr="00CD7CB9">
        <w:rPr>
          <w:rFonts w:asciiTheme="minorHAnsi" w:hAnsiTheme="minorHAnsi"/>
          <w:lang w:eastAsia="pt-BR"/>
        </w:rPr>
        <w:t>Palavras Chave:</w:t>
      </w:r>
      <w:r w:rsidRPr="00CD7CB9">
        <w:rPr>
          <w:rFonts w:asciiTheme="minorHAnsi" w:hAnsiTheme="minorHAnsi"/>
          <w:color w:val="000000"/>
          <w:sz w:val="23"/>
          <w:szCs w:val="23"/>
        </w:rPr>
        <w:t xml:space="preserve"> </w:t>
      </w:r>
      <w:r w:rsidR="000A550D" w:rsidRPr="00CD7CB9">
        <w:rPr>
          <w:rFonts w:asciiTheme="minorHAnsi" w:hAnsiTheme="minorHAnsi"/>
          <w:color w:val="000000"/>
          <w:sz w:val="23"/>
          <w:szCs w:val="23"/>
        </w:rPr>
        <w:t>História do Irã, revolução, autobiografia;</w:t>
      </w:r>
    </w:p>
    <w:p w:rsidR="00906997" w:rsidRPr="00CD7CB9" w:rsidRDefault="00906997" w:rsidP="00E34D2D">
      <w:pPr>
        <w:jc w:val="both"/>
        <w:rPr>
          <w:rFonts w:asciiTheme="minorHAnsi" w:hAnsiTheme="minorHAnsi"/>
        </w:rPr>
      </w:pPr>
    </w:p>
    <w:p w:rsidR="007D1E4A" w:rsidRPr="00CD7CB9" w:rsidRDefault="00511F9B" w:rsidP="00E34D2D">
      <w:pPr>
        <w:pStyle w:val="Ttulo2"/>
        <w:jc w:val="both"/>
        <w:rPr>
          <w:rFonts w:asciiTheme="minorHAnsi" w:hAnsiTheme="minorHAnsi"/>
          <w:lang w:eastAsia="pt-BR"/>
        </w:rPr>
      </w:pPr>
      <w:r w:rsidRPr="00CD7CB9">
        <w:rPr>
          <w:rFonts w:asciiTheme="minorHAnsi" w:hAnsiTheme="minorHAnsi"/>
          <w:lang w:eastAsia="pt-BR"/>
        </w:rPr>
        <w:t>Para Organ</w:t>
      </w:r>
      <w:r w:rsidR="00943C4A" w:rsidRPr="00CD7CB9">
        <w:rPr>
          <w:rFonts w:asciiTheme="minorHAnsi" w:hAnsiTheme="minorHAnsi"/>
          <w:lang w:eastAsia="pt-BR"/>
        </w:rPr>
        <w:t>izar o seu Trabalho e Saber Mais</w:t>
      </w:r>
    </w:p>
    <w:p w:rsidR="006C2807" w:rsidRPr="00CD7CB9" w:rsidRDefault="006C2807" w:rsidP="006C2807">
      <w:pPr>
        <w:rPr>
          <w:rFonts w:asciiTheme="minorHAnsi" w:hAnsiTheme="minorHAnsi"/>
          <w:lang w:eastAsia="pt-BR"/>
        </w:rPr>
      </w:pPr>
    </w:p>
    <w:p w:rsidR="003858C7" w:rsidRPr="00CD7CB9" w:rsidRDefault="00861B2E" w:rsidP="00CD7CB9">
      <w:pPr>
        <w:pStyle w:val="PargrafodaLista"/>
        <w:numPr>
          <w:ilvl w:val="0"/>
          <w:numId w:val="39"/>
        </w:numPr>
        <w:rPr>
          <w:rFonts w:asciiTheme="minorHAnsi" w:hAnsiTheme="minorHAnsi" w:cs="Arial"/>
          <w:lang w:eastAsia="pt-BR"/>
        </w:rPr>
      </w:pPr>
      <w:r w:rsidRPr="00CD7CB9">
        <w:rPr>
          <w:rFonts w:asciiTheme="minorHAnsi" w:hAnsiTheme="minorHAnsi" w:cs="Arial"/>
          <w:lang w:eastAsia="pt-BR"/>
        </w:rPr>
        <w:t>Como extra do DVD há um</w:t>
      </w:r>
      <w:r w:rsidRPr="00CD7CB9">
        <w:rPr>
          <w:rFonts w:asciiTheme="minorHAnsi" w:hAnsiTheme="minorHAnsi" w:cs="Arial"/>
          <w:i/>
          <w:lang w:eastAsia="pt-BR"/>
        </w:rPr>
        <w:t xml:space="preserve"> </w:t>
      </w:r>
      <w:proofErr w:type="spellStart"/>
      <w:r w:rsidRPr="00CD7CB9">
        <w:rPr>
          <w:rFonts w:asciiTheme="minorHAnsi" w:hAnsiTheme="minorHAnsi" w:cs="Arial"/>
          <w:i/>
          <w:lang w:eastAsia="pt-BR"/>
        </w:rPr>
        <w:t>making</w:t>
      </w:r>
      <w:proofErr w:type="spellEnd"/>
      <w:r w:rsidRPr="00CD7CB9">
        <w:rPr>
          <w:rFonts w:asciiTheme="minorHAnsi" w:hAnsiTheme="minorHAnsi" w:cs="Arial"/>
          <w:i/>
          <w:lang w:eastAsia="pt-BR"/>
        </w:rPr>
        <w:t xml:space="preserve"> </w:t>
      </w:r>
      <w:proofErr w:type="gramStart"/>
      <w:r w:rsidRPr="00CD7CB9">
        <w:rPr>
          <w:rFonts w:asciiTheme="minorHAnsi" w:hAnsiTheme="minorHAnsi" w:cs="Arial"/>
          <w:i/>
          <w:lang w:eastAsia="pt-BR"/>
        </w:rPr>
        <w:t>off</w:t>
      </w:r>
      <w:proofErr w:type="gramEnd"/>
      <w:r w:rsidRPr="00CD7CB9">
        <w:rPr>
          <w:rFonts w:asciiTheme="minorHAnsi" w:hAnsiTheme="minorHAnsi" w:cs="Arial"/>
          <w:i/>
          <w:lang w:eastAsia="pt-BR"/>
        </w:rPr>
        <w:t xml:space="preserve"> </w:t>
      </w:r>
      <w:r w:rsidRPr="00CD7CB9">
        <w:rPr>
          <w:rFonts w:asciiTheme="minorHAnsi" w:hAnsiTheme="minorHAnsi" w:cs="Arial"/>
          <w:lang w:eastAsia="pt-BR"/>
        </w:rPr>
        <w:t xml:space="preserve">do filme que apresenta curiosidades muito interessantes sobre a diretora e o processo de criação. Também está disponível no </w:t>
      </w:r>
      <w:proofErr w:type="spellStart"/>
      <w:r w:rsidRPr="00CD7CB9">
        <w:rPr>
          <w:rFonts w:asciiTheme="minorHAnsi" w:hAnsiTheme="minorHAnsi" w:cs="Arial"/>
          <w:i/>
          <w:lang w:eastAsia="pt-BR"/>
        </w:rPr>
        <w:t>youtube</w:t>
      </w:r>
      <w:proofErr w:type="spellEnd"/>
      <w:r w:rsidRPr="00CD7CB9">
        <w:rPr>
          <w:rFonts w:asciiTheme="minorHAnsi" w:hAnsiTheme="minorHAnsi" w:cs="Arial"/>
          <w:lang w:eastAsia="pt-BR"/>
        </w:rPr>
        <w:t xml:space="preserve">, com legenda em inglês: </w:t>
      </w:r>
      <w:hyperlink r:id="rId10" w:history="1">
        <w:r w:rsidR="003858C7" w:rsidRPr="00CD7CB9">
          <w:rPr>
            <w:rStyle w:val="Hyperlink"/>
            <w:rFonts w:asciiTheme="minorHAnsi" w:hAnsiTheme="minorHAnsi" w:cs="Arial"/>
            <w:lang w:eastAsia="pt-BR"/>
          </w:rPr>
          <w:t>https://www.youtube.com/watch?v=7jhHUb2Lk0w</w:t>
        </w:r>
      </w:hyperlink>
    </w:p>
    <w:p w:rsidR="003858C7" w:rsidRPr="00CD7CB9" w:rsidRDefault="003858C7" w:rsidP="00CD7CB9">
      <w:pPr>
        <w:pStyle w:val="PargrafodaLista"/>
        <w:numPr>
          <w:ilvl w:val="0"/>
          <w:numId w:val="39"/>
        </w:numPr>
        <w:rPr>
          <w:rFonts w:asciiTheme="minorHAnsi" w:hAnsiTheme="minorHAnsi" w:cs="Arial"/>
          <w:lang w:eastAsia="pt-BR"/>
        </w:rPr>
      </w:pPr>
      <w:r w:rsidRPr="00CD7CB9">
        <w:rPr>
          <w:rFonts w:asciiTheme="minorHAnsi" w:hAnsiTheme="minorHAnsi" w:cs="Arial"/>
          <w:lang w:eastAsia="pt-BR"/>
        </w:rPr>
        <w:t xml:space="preserve">Para saber mais sobre a história em quadrinhos e </w:t>
      </w:r>
      <w:r w:rsidR="00CD7CB9" w:rsidRPr="00CD7CB9">
        <w:rPr>
          <w:rFonts w:asciiTheme="minorHAnsi" w:hAnsiTheme="minorHAnsi" w:cs="Arial"/>
          <w:lang w:eastAsia="pt-BR"/>
        </w:rPr>
        <w:t xml:space="preserve">sobre </w:t>
      </w:r>
      <w:r w:rsidRPr="00CD7CB9">
        <w:rPr>
          <w:rFonts w:asciiTheme="minorHAnsi" w:hAnsiTheme="minorHAnsi" w:cs="Arial"/>
          <w:lang w:eastAsia="pt-BR"/>
        </w:rPr>
        <w:t xml:space="preserve">a história do Irã, </w:t>
      </w:r>
      <w:r w:rsidR="00CD7CB9" w:rsidRPr="00CD7CB9">
        <w:rPr>
          <w:rFonts w:asciiTheme="minorHAnsi" w:hAnsiTheme="minorHAnsi" w:cs="Arial"/>
          <w:lang w:eastAsia="pt-BR"/>
        </w:rPr>
        <w:t xml:space="preserve">leia o </w:t>
      </w:r>
      <w:r w:rsidRPr="00CD7CB9">
        <w:rPr>
          <w:rFonts w:asciiTheme="minorHAnsi" w:hAnsiTheme="minorHAnsi" w:cs="Arial"/>
          <w:lang w:eastAsia="pt-BR"/>
        </w:rPr>
        <w:t xml:space="preserve">artigo intitulado: “Entre histórias e memórias iranianas de </w:t>
      </w:r>
      <w:proofErr w:type="spellStart"/>
      <w:r w:rsidRPr="00CD7CB9">
        <w:rPr>
          <w:rFonts w:asciiTheme="minorHAnsi" w:hAnsiTheme="minorHAnsi" w:cs="Arial"/>
          <w:lang w:eastAsia="pt-BR"/>
        </w:rPr>
        <w:t>Marjane</w:t>
      </w:r>
      <w:proofErr w:type="spellEnd"/>
      <w:r w:rsidRPr="00CD7CB9">
        <w:rPr>
          <w:rFonts w:asciiTheme="minorHAnsi" w:hAnsiTheme="minorHAnsi" w:cs="Arial"/>
          <w:lang w:eastAsia="pt-BR"/>
        </w:rPr>
        <w:t xml:space="preserve"> </w:t>
      </w:r>
      <w:proofErr w:type="spellStart"/>
      <w:r w:rsidRPr="00CD7CB9">
        <w:rPr>
          <w:rFonts w:asciiTheme="minorHAnsi" w:hAnsiTheme="minorHAnsi" w:cs="Arial"/>
          <w:lang w:eastAsia="pt-BR"/>
        </w:rPr>
        <w:t>Satrapi</w:t>
      </w:r>
      <w:proofErr w:type="spellEnd"/>
      <w:r w:rsidRPr="00CD7CB9">
        <w:rPr>
          <w:rFonts w:asciiTheme="minorHAnsi" w:hAnsiTheme="minorHAnsi" w:cs="Arial"/>
          <w:lang w:eastAsia="pt-BR"/>
        </w:rPr>
        <w:t xml:space="preserve"> na </w:t>
      </w:r>
      <w:proofErr w:type="spellStart"/>
      <w:r w:rsidRPr="00CD7CB9">
        <w:rPr>
          <w:rFonts w:asciiTheme="minorHAnsi" w:hAnsiTheme="minorHAnsi" w:cs="Arial"/>
          <w:lang w:eastAsia="pt-BR"/>
        </w:rPr>
        <w:t>Graphic</w:t>
      </w:r>
      <w:proofErr w:type="spellEnd"/>
      <w:r w:rsidRPr="00CD7CB9">
        <w:rPr>
          <w:rFonts w:asciiTheme="minorHAnsi" w:hAnsiTheme="minorHAnsi" w:cs="Arial"/>
          <w:lang w:eastAsia="pt-BR"/>
        </w:rPr>
        <w:t xml:space="preserve"> Novel </w:t>
      </w:r>
      <w:proofErr w:type="spellStart"/>
      <w:r w:rsidRPr="00CD7CB9">
        <w:rPr>
          <w:rFonts w:asciiTheme="minorHAnsi" w:hAnsiTheme="minorHAnsi" w:cs="Arial"/>
          <w:lang w:eastAsia="pt-BR"/>
        </w:rPr>
        <w:t>Persépolis</w:t>
      </w:r>
      <w:proofErr w:type="spellEnd"/>
      <w:r w:rsidRPr="00CD7CB9">
        <w:rPr>
          <w:rFonts w:asciiTheme="minorHAnsi" w:hAnsiTheme="minorHAnsi" w:cs="Arial"/>
          <w:lang w:eastAsia="pt-BR"/>
        </w:rPr>
        <w:t xml:space="preserve">”: </w:t>
      </w:r>
      <w:hyperlink r:id="rId11" w:history="1">
        <w:r w:rsidR="00CD7CB9" w:rsidRPr="00CD7CB9">
          <w:rPr>
            <w:rStyle w:val="Hyperlink"/>
            <w:rFonts w:asciiTheme="minorHAnsi" w:hAnsiTheme="minorHAnsi" w:cs="Arial"/>
            <w:lang w:eastAsia="pt-BR"/>
          </w:rPr>
          <w:t>http://200.17.141.110/senalic/IV_senalic/textos_completos_IVSENALIC/TEXTO_IV_SENALIC_55.pdf</w:t>
        </w:r>
      </w:hyperlink>
    </w:p>
    <w:p w:rsidR="00C25206" w:rsidRPr="00CD7CB9" w:rsidRDefault="00C25206" w:rsidP="00C25206">
      <w:pPr>
        <w:pStyle w:val="PargrafodaLista"/>
        <w:rPr>
          <w:rFonts w:asciiTheme="minorHAnsi" w:hAnsiTheme="minorHAnsi" w:cs="Arial"/>
          <w:lang w:eastAsia="pt-BR"/>
        </w:rPr>
      </w:pPr>
    </w:p>
    <w:p w:rsidR="00B47741" w:rsidRPr="00CD7CB9" w:rsidRDefault="007B1B95" w:rsidP="00CD7CB9">
      <w:pPr>
        <w:pStyle w:val="PargrafodaLista"/>
        <w:numPr>
          <w:ilvl w:val="0"/>
          <w:numId w:val="39"/>
        </w:numPr>
        <w:rPr>
          <w:rFonts w:asciiTheme="minorHAnsi" w:hAnsiTheme="minorHAnsi" w:cs="Arial"/>
          <w:lang w:eastAsia="pt-BR"/>
        </w:rPr>
      </w:pPr>
      <w:r w:rsidRPr="00CD7CB9">
        <w:rPr>
          <w:rFonts w:asciiTheme="minorHAnsi" w:hAnsiTheme="minorHAnsi" w:cs="Arial"/>
          <w:lang w:eastAsia="pt-BR"/>
        </w:rPr>
        <w:t xml:space="preserve">É possível conhecer mais sobre </w:t>
      </w:r>
      <w:r w:rsidR="003858C7" w:rsidRPr="00CD7CB9">
        <w:rPr>
          <w:rFonts w:asciiTheme="minorHAnsi" w:hAnsiTheme="minorHAnsi" w:cs="Arial"/>
          <w:lang w:eastAsia="pt-BR"/>
        </w:rPr>
        <w:t xml:space="preserve">a Revolução Iraniana no link: </w:t>
      </w:r>
      <w:hyperlink r:id="rId12" w:history="1">
        <w:r w:rsidR="00C25206" w:rsidRPr="00CD7CB9">
          <w:rPr>
            <w:rStyle w:val="Hyperlink"/>
            <w:rFonts w:asciiTheme="minorHAnsi" w:hAnsiTheme="minorHAnsi" w:cs="Arial"/>
            <w:lang w:eastAsia="pt-BR"/>
          </w:rPr>
          <w:t>http://pt.wikipedia.org/wiki/Revolu%C3%A7%C3%A3o_Iraniana</w:t>
        </w:r>
      </w:hyperlink>
    </w:p>
    <w:p w:rsidR="007B1B95" w:rsidRPr="00CD7CB9" w:rsidRDefault="007B1B95" w:rsidP="007B1B95">
      <w:pPr>
        <w:pStyle w:val="PargrafodaLista"/>
        <w:rPr>
          <w:rFonts w:asciiTheme="minorHAnsi" w:hAnsiTheme="minorHAnsi" w:cs="Arial"/>
          <w:lang w:eastAsia="pt-BR"/>
        </w:rPr>
      </w:pPr>
    </w:p>
    <w:p w:rsidR="007B1B95" w:rsidRPr="00CD7CB9" w:rsidRDefault="007B1B95" w:rsidP="00CD7CB9">
      <w:pPr>
        <w:pStyle w:val="PargrafodaLista"/>
        <w:numPr>
          <w:ilvl w:val="0"/>
          <w:numId w:val="39"/>
        </w:numPr>
        <w:rPr>
          <w:rFonts w:asciiTheme="minorHAnsi" w:hAnsiTheme="minorHAnsi" w:cs="Arial"/>
        </w:rPr>
      </w:pPr>
      <w:r w:rsidRPr="00CD7CB9">
        <w:rPr>
          <w:rFonts w:asciiTheme="minorHAnsi" w:hAnsiTheme="minorHAnsi" w:cs="Arial"/>
          <w:lang w:eastAsia="pt-BR"/>
        </w:rPr>
        <w:t xml:space="preserve">Para </w:t>
      </w:r>
      <w:r w:rsidR="00F840DD" w:rsidRPr="00CD7CB9">
        <w:rPr>
          <w:rFonts w:asciiTheme="minorHAnsi" w:hAnsiTheme="minorHAnsi" w:cs="Arial"/>
          <w:lang w:eastAsia="pt-BR"/>
        </w:rPr>
        <w:t>complementar o filme, é interessante ler a história em quadrinhos de que foi inspiração, disponível em uma edição completa publicada pela Companhia das Letras (Quadrinhos na Cia.</w:t>
      </w:r>
      <w:proofErr w:type="gramStart"/>
      <w:r w:rsidR="00F840DD" w:rsidRPr="00CD7CB9">
        <w:rPr>
          <w:rFonts w:asciiTheme="minorHAnsi" w:hAnsiTheme="minorHAnsi" w:cs="Arial"/>
          <w:lang w:eastAsia="pt-BR"/>
        </w:rPr>
        <w:t>)</w:t>
      </w:r>
      <w:proofErr w:type="gramEnd"/>
    </w:p>
    <w:p w:rsidR="00740D77" w:rsidRPr="00CD7CB9" w:rsidRDefault="00740D77" w:rsidP="00740D77">
      <w:pPr>
        <w:jc w:val="both"/>
        <w:rPr>
          <w:rFonts w:asciiTheme="minorHAnsi" w:hAnsiTheme="minorHAnsi"/>
          <w:b/>
          <w:lang w:eastAsia="pt-BR"/>
        </w:rPr>
      </w:pPr>
      <w:r w:rsidRPr="00CD7CB9">
        <w:rPr>
          <w:rFonts w:asciiTheme="minorHAnsi" w:hAnsiTheme="minorHAnsi"/>
          <w:b/>
          <w:lang w:eastAsia="pt-BR"/>
        </w:rPr>
        <w:t>Ficha Técnica</w:t>
      </w:r>
    </w:p>
    <w:p w:rsidR="00740D77" w:rsidRPr="00CD7CB9" w:rsidRDefault="00740D77" w:rsidP="00740D77">
      <w:pPr>
        <w:jc w:val="both"/>
        <w:rPr>
          <w:rFonts w:asciiTheme="minorHAnsi" w:hAnsiTheme="minorHAnsi"/>
          <w:lang w:eastAsia="pt-BR"/>
        </w:rPr>
      </w:pPr>
      <w:r w:rsidRPr="00CD7CB9">
        <w:rPr>
          <w:rFonts w:asciiTheme="minorHAnsi" w:hAnsiTheme="minorHAnsi"/>
          <w:b/>
          <w:lang w:eastAsia="pt-BR"/>
        </w:rPr>
        <w:t>Direção</w:t>
      </w:r>
      <w:r w:rsidRPr="00CD7CB9">
        <w:rPr>
          <w:rFonts w:asciiTheme="minorHAnsi" w:hAnsiTheme="minorHAnsi"/>
          <w:lang w:eastAsia="pt-BR"/>
        </w:rPr>
        <w:t xml:space="preserve">: </w:t>
      </w:r>
      <w:proofErr w:type="spellStart"/>
      <w:r w:rsidRPr="00CD7CB9">
        <w:rPr>
          <w:rFonts w:asciiTheme="minorHAnsi" w:hAnsiTheme="minorHAnsi" w:cs="Arial"/>
          <w:bdr w:val="none" w:sz="0" w:space="0" w:color="auto" w:frame="1"/>
          <w:shd w:val="clear" w:color="auto" w:fill="FFFFFF"/>
        </w:rPr>
        <w:t>Marjani</w:t>
      </w:r>
      <w:proofErr w:type="spellEnd"/>
      <w:r w:rsidRPr="00CD7CB9">
        <w:rPr>
          <w:rFonts w:asciiTheme="minorHAnsi" w:hAnsiTheme="minorHAnsi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D7CB9">
        <w:rPr>
          <w:rFonts w:asciiTheme="minorHAnsi" w:hAnsiTheme="minorHAnsi" w:cs="Arial"/>
          <w:bdr w:val="none" w:sz="0" w:space="0" w:color="auto" w:frame="1"/>
          <w:shd w:val="clear" w:color="auto" w:fill="FFFFFF"/>
        </w:rPr>
        <w:t>Satrapi</w:t>
      </w:r>
      <w:proofErr w:type="spellEnd"/>
      <w:r w:rsidRPr="00CD7CB9">
        <w:rPr>
          <w:rFonts w:asciiTheme="minorHAnsi" w:hAnsiTheme="minorHAnsi" w:cs="Arial"/>
          <w:bdr w:val="none" w:sz="0" w:space="0" w:color="auto" w:frame="1"/>
          <w:shd w:val="clear" w:color="auto" w:fill="FFFFFF"/>
        </w:rPr>
        <w:t xml:space="preserve"> e Vincent </w:t>
      </w:r>
      <w:proofErr w:type="spellStart"/>
      <w:r w:rsidRPr="00CD7CB9">
        <w:rPr>
          <w:rFonts w:asciiTheme="minorHAnsi" w:hAnsiTheme="minorHAnsi" w:cs="Arial"/>
          <w:bdr w:val="none" w:sz="0" w:space="0" w:color="auto" w:frame="1"/>
          <w:shd w:val="clear" w:color="auto" w:fill="FFFFFF"/>
        </w:rPr>
        <w:t>Paronnaud</w:t>
      </w:r>
      <w:proofErr w:type="spellEnd"/>
      <w:proofErr w:type="gramStart"/>
      <w:r w:rsidRPr="00CD7CB9">
        <w:rPr>
          <w:rFonts w:asciiTheme="minorHAnsi" w:hAnsiTheme="minorHAnsi" w:cs="Arial"/>
          <w:bdr w:val="none" w:sz="0" w:space="0" w:color="auto" w:frame="1"/>
          <w:shd w:val="clear" w:color="auto" w:fill="FFFFFF"/>
        </w:rPr>
        <w:t xml:space="preserve">    </w:t>
      </w:r>
      <w:proofErr w:type="gramEnd"/>
      <w:r w:rsidRPr="00CD7CB9">
        <w:rPr>
          <w:rFonts w:asciiTheme="minorHAnsi" w:hAnsiTheme="minorHAnsi"/>
          <w:b/>
          <w:lang w:eastAsia="pt-BR"/>
        </w:rPr>
        <w:t>Roteiro</w:t>
      </w:r>
      <w:r w:rsidRPr="00CD7CB9">
        <w:rPr>
          <w:rFonts w:asciiTheme="minorHAnsi" w:hAnsiTheme="minorHAnsi"/>
          <w:lang w:eastAsia="pt-BR"/>
        </w:rPr>
        <w:t xml:space="preserve">: </w:t>
      </w:r>
      <w:proofErr w:type="spellStart"/>
      <w:r w:rsidRPr="00CD7CB9">
        <w:rPr>
          <w:rFonts w:asciiTheme="minorHAnsi" w:hAnsiTheme="minorHAnsi"/>
          <w:lang w:eastAsia="pt-BR"/>
        </w:rPr>
        <w:t>Marjani</w:t>
      </w:r>
      <w:proofErr w:type="spellEnd"/>
      <w:r w:rsidRPr="00CD7CB9">
        <w:rPr>
          <w:rFonts w:asciiTheme="minorHAnsi" w:hAnsiTheme="minorHAnsi"/>
          <w:lang w:eastAsia="pt-BR"/>
        </w:rPr>
        <w:t xml:space="preserve"> </w:t>
      </w:r>
      <w:proofErr w:type="spellStart"/>
      <w:r w:rsidRPr="00CD7CB9">
        <w:rPr>
          <w:rFonts w:asciiTheme="minorHAnsi" w:hAnsiTheme="minorHAnsi"/>
          <w:lang w:eastAsia="pt-BR"/>
        </w:rPr>
        <w:t>Satrapi</w:t>
      </w:r>
      <w:proofErr w:type="spellEnd"/>
      <w:r w:rsidRPr="00CD7CB9">
        <w:rPr>
          <w:rFonts w:asciiTheme="minorHAnsi" w:hAnsiTheme="minorHAnsi"/>
          <w:lang w:eastAsia="pt-BR"/>
        </w:rPr>
        <w:t xml:space="preserve">   </w:t>
      </w:r>
      <w:r w:rsidRPr="00CD7CB9">
        <w:rPr>
          <w:rFonts w:asciiTheme="minorHAnsi" w:hAnsiTheme="minorHAnsi"/>
          <w:b/>
          <w:lang w:eastAsia="pt-BR"/>
        </w:rPr>
        <w:t>Gênero</w:t>
      </w:r>
      <w:r w:rsidRPr="00CD7CB9">
        <w:rPr>
          <w:rFonts w:asciiTheme="minorHAnsi" w:hAnsiTheme="minorHAnsi"/>
          <w:lang w:eastAsia="pt-BR"/>
        </w:rPr>
        <w:t>: Animação, drama</w:t>
      </w:r>
    </w:p>
    <w:p w:rsidR="00740D77" w:rsidRPr="00CD7CB9" w:rsidRDefault="00740D77" w:rsidP="00740D77">
      <w:pPr>
        <w:jc w:val="both"/>
        <w:rPr>
          <w:rFonts w:asciiTheme="minorHAnsi" w:hAnsiTheme="minorHAnsi"/>
          <w:lang w:eastAsia="pt-BR"/>
        </w:rPr>
      </w:pPr>
      <w:r w:rsidRPr="00CD7CB9">
        <w:rPr>
          <w:rFonts w:asciiTheme="minorHAnsi" w:hAnsiTheme="minorHAnsi"/>
          <w:b/>
          <w:lang w:eastAsia="pt-BR"/>
        </w:rPr>
        <w:t>Classificação etária</w:t>
      </w:r>
      <w:r w:rsidRPr="00CD7CB9">
        <w:rPr>
          <w:rFonts w:asciiTheme="minorHAnsi" w:hAnsiTheme="minorHAnsi"/>
          <w:lang w:eastAsia="pt-BR"/>
        </w:rPr>
        <w:t>: Livre</w:t>
      </w:r>
      <w:proofErr w:type="gramStart"/>
      <w:r w:rsidRPr="00CD7CB9">
        <w:rPr>
          <w:rFonts w:asciiTheme="minorHAnsi" w:hAnsiTheme="minorHAnsi"/>
          <w:lang w:eastAsia="pt-BR"/>
        </w:rPr>
        <w:t xml:space="preserve">  </w:t>
      </w:r>
      <w:proofErr w:type="gramEnd"/>
      <w:r w:rsidRPr="00CD7CB9">
        <w:rPr>
          <w:rFonts w:asciiTheme="minorHAnsi" w:hAnsiTheme="minorHAnsi"/>
          <w:b/>
          <w:lang w:eastAsia="pt-BR"/>
        </w:rPr>
        <w:t>Duração</w:t>
      </w:r>
      <w:r w:rsidRPr="00CD7CB9">
        <w:rPr>
          <w:rFonts w:asciiTheme="minorHAnsi" w:hAnsiTheme="minorHAnsi"/>
          <w:lang w:eastAsia="pt-BR"/>
        </w:rPr>
        <w:t xml:space="preserve">: 95 min  </w:t>
      </w:r>
      <w:r w:rsidRPr="00CD7CB9">
        <w:rPr>
          <w:rFonts w:asciiTheme="minorHAnsi" w:hAnsiTheme="minorHAnsi"/>
          <w:b/>
          <w:lang w:eastAsia="pt-BR"/>
        </w:rPr>
        <w:t>Ano</w:t>
      </w:r>
      <w:r w:rsidRPr="00CD7CB9">
        <w:rPr>
          <w:rFonts w:asciiTheme="minorHAnsi" w:hAnsiTheme="minorHAnsi"/>
          <w:lang w:eastAsia="pt-BR"/>
        </w:rPr>
        <w:t xml:space="preserve">: 2007  </w:t>
      </w:r>
      <w:r w:rsidRPr="00CD7CB9">
        <w:rPr>
          <w:rFonts w:asciiTheme="minorHAnsi" w:hAnsiTheme="minorHAnsi"/>
          <w:b/>
          <w:lang w:eastAsia="pt-BR"/>
        </w:rPr>
        <w:t>Nacionalidade</w:t>
      </w:r>
      <w:r w:rsidRPr="00CD7CB9">
        <w:rPr>
          <w:rFonts w:asciiTheme="minorHAnsi" w:hAnsiTheme="minorHAnsi"/>
          <w:lang w:eastAsia="pt-BR"/>
        </w:rPr>
        <w:t>: França  Elenco (vozes): Chiara Mastroianni (</w:t>
      </w:r>
      <w:proofErr w:type="spellStart"/>
      <w:r w:rsidRPr="00CD7CB9">
        <w:rPr>
          <w:rFonts w:asciiTheme="minorHAnsi" w:hAnsiTheme="minorHAnsi"/>
          <w:lang w:eastAsia="pt-BR"/>
        </w:rPr>
        <w:t>Marjane</w:t>
      </w:r>
      <w:proofErr w:type="spellEnd"/>
      <w:r w:rsidRPr="00CD7CB9">
        <w:rPr>
          <w:rFonts w:asciiTheme="minorHAnsi" w:hAnsiTheme="minorHAnsi"/>
          <w:lang w:eastAsia="pt-BR"/>
        </w:rPr>
        <w:t xml:space="preserve">), Catherine Deneuve (mãe), Danielle </w:t>
      </w:r>
      <w:proofErr w:type="spellStart"/>
      <w:r w:rsidRPr="00CD7CB9">
        <w:rPr>
          <w:rFonts w:asciiTheme="minorHAnsi" w:hAnsiTheme="minorHAnsi"/>
          <w:lang w:eastAsia="pt-BR"/>
        </w:rPr>
        <w:t>Darrieux</w:t>
      </w:r>
      <w:proofErr w:type="spellEnd"/>
      <w:r w:rsidRPr="00CD7CB9">
        <w:rPr>
          <w:rFonts w:asciiTheme="minorHAnsi" w:hAnsiTheme="minorHAnsi"/>
          <w:lang w:eastAsia="pt-BR"/>
        </w:rPr>
        <w:t xml:space="preserve"> (avó), Simon </w:t>
      </w:r>
      <w:proofErr w:type="spellStart"/>
      <w:r w:rsidRPr="00CD7CB9">
        <w:rPr>
          <w:rFonts w:asciiTheme="minorHAnsi" w:hAnsiTheme="minorHAnsi"/>
          <w:lang w:eastAsia="pt-BR"/>
        </w:rPr>
        <w:t>Abkarian</w:t>
      </w:r>
      <w:proofErr w:type="spellEnd"/>
      <w:r w:rsidRPr="00CD7CB9">
        <w:rPr>
          <w:rFonts w:asciiTheme="minorHAnsi" w:hAnsiTheme="minorHAnsi"/>
          <w:lang w:eastAsia="pt-BR"/>
        </w:rPr>
        <w:t xml:space="preserve"> (pai), Gabrielle Lopes Benites (</w:t>
      </w:r>
      <w:proofErr w:type="spellStart"/>
      <w:r w:rsidRPr="00CD7CB9">
        <w:rPr>
          <w:rFonts w:asciiTheme="minorHAnsi" w:hAnsiTheme="minorHAnsi"/>
          <w:lang w:eastAsia="pt-BR"/>
        </w:rPr>
        <w:t>Marji</w:t>
      </w:r>
      <w:proofErr w:type="spellEnd"/>
      <w:r w:rsidRPr="00CD7CB9">
        <w:rPr>
          <w:rFonts w:asciiTheme="minorHAnsi" w:hAnsiTheme="minorHAnsi"/>
          <w:lang w:eastAsia="pt-BR"/>
        </w:rPr>
        <w:t xml:space="preserve">), François </w:t>
      </w:r>
      <w:proofErr w:type="spellStart"/>
      <w:r w:rsidRPr="00CD7CB9">
        <w:rPr>
          <w:rFonts w:asciiTheme="minorHAnsi" w:hAnsiTheme="minorHAnsi"/>
          <w:lang w:eastAsia="pt-BR"/>
        </w:rPr>
        <w:t>Jerosme</w:t>
      </w:r>
      <w:proofErr w:type="spellEnd"/>
      <w:r w:rsidRPr="00CD7CB9">
        <w:rPr>
          <w:rFonts w:asciiTheme="minorHAnsi" w:hAnsiTheme="minorHAnsi"/>
          <w:lang w:eastAsia="pt-BR"/>
        </w:rPr>
        <w:t xml:space="preserve"> (</w:t>
      </w:r>
      <w:proofErr w:type="spellStart"/>
      <w:r w:rsidRPr="00CD7CB9">
        <w:rPr>
          <w:rFonts w:asciiTheme="minorHAnsi" w:hAnsiTheme="minorHAnsi"/>
          <w:lang w:eastAsia="pt-BR"/>
        </w:rPr>
        <w:t>Anoush</w:t>
      </w:r>
      <w:proofErr w:type="spellEnd"/>
      <w:r w:rsidRPr="00CD7CB9">
        <w:rPr>
          <w:rFonts w:asciiTheme="minorHAnsi" w:hAnsiTheme="minorHAnsi"/>
          <w:lang w:eastAsia="pt-BR"/>
        </w:rPr>
        <w:t xml:space="preserve">);  Música: </w:t>
      </w:r>
      <w:r w:rsidRPr="00CD7CB9">
        <w:rPr>
          <w:rFonts w:asciiTheme="minorHAnsi" w:hAnsiTheme="minorHAnsi"/>
        </w:rPr>
        <w:t xml:space="preserve">Olivier </w:t>
      </w:r>
      <w:proofErr w:type="spellStart"/>
      <w:r w:rsidRPr="00CD7CB9">
        <w:rPr>
          <w:rFonts w:asciiTheme="minorHAnsi" w:hAnsiTheme="minorHAnsi"/>
        </w:rPr>
        <w:t>Bernet</w:t>
      </w:r>
      <w:proofErr w:type="spellEnd"/>
      <w:r w:rsidRPr="00CD7CB9">
        <w:rPr>
          <w:rFonts w:asciiTheme="minorHAnsi" w:hAnsiTheme="minorHAnsi"/>
        </w:rPr>
        <w:t xml:space="preserve">  Diretor de arte: Marc </w:t>
      </w:r>
      <w:proofErr w:type="spellStart"/>
      <w:r w:rsidRPr="00CD7CB9">
        <w:rPr>
          <w:rFonts w:asciiTheme="minorHAnsi" w:hAnsiTheme="minorHAnsi"/>
        </w:rPr>
        <w:t>Jousset</w:t>
      </w:r>
      <w:proofErr w:type="spellEnd"/>
      <w:r w:rsidRPr="00CD7CB9">
        <w:rPr>
          <w:rFonts w:asciiTheme="minorHAnsi" w:hAnsiTheme="minorHAnsi"/>
        </w:rPr>
        <w:t xml:space="preserve">  Montagem: </w:t>
      </w:r>
      <w:proofErr w:type="spellStart"/>
      <w:r w:rsidRPr="00CD7CB9">
        <w:rPr>
          <w:rFonts w:asciiTheme="minorHAnsi" w:hAnsiTheme="minorHAnsi"/>
        </w:rPr>
        <w:t>Stéphane</w:t>
      </w:r>
      <w:proofErr w:type="spellEnd"/>
      <w:r w:rsidRPr="00CD7CB9">
        <w:rPr>
          <w:rFonts w:asciiTheme="minorHAnsi" w:hAnsiTheme="minorHAnsi"/>
        </w:rPr>
        <w:t xml:space="preserve"> Roche  </w:t>
      </w:r>
      <w:r w:rsidRPr="00CD7CB9">
        <w:rPr>
          <w:rFonts w:asciiTheme="minorHAnsi" w:hAnsiTheme="minorHAnsi"/>
          <w:lang w:eastAsia="pt-BR"/>
        </w:rPr>
        <w:t xml:space="preserve">Produção: Xavier </w:t>
      </w:r>
      <w:proofErr w:type="spellStart"/>
      <w:r w:rsidRPr="00CD7CB9">
        <w:rPr>
          <w:rFonts w:asciiTheme="minorHAnsi" w:hAnsiTheme="minorHAnsi"/>
          <w:lang w:eastAsia="pt-BR"/>
        </w:rPr>
        <w:t>Rigault</w:t>
      </w:r>
      <w:proofErr w:type="spellEnd"/>
      <w:r w:rsidRPr="00CD7CB9">
        <w:rPr>
          <w:rFonts w:asciiTheme="minorHAnsi" w:hAnsiTheme="minorHAnsi"/>
          <w:lang w:eastAsia="pt-BR"/>
        </w:rPr>
        <w:t>, Marc- Antoine Robert</w:t>
      </w:r>
    </w:p>
    <w:p w:rsidR="00740D77" w:rsidRPr="00CD7CB9" w:rsidRDefault="00740D77" w:rsidP="00740D77">
      <w:pPr>
        <w:jc w:val="both"/>
        <w:rPr>
          <w:rFonts w:asciiTheme="minorHAnsi" w:hAnsiTheme="minorHAnsi"/>
          <w:b/>
          <w:i/>
          <w:color w:val="4F6228"/>
          <w:sz w:val="24"/>
          <w:szCs w:val="24"/>
          <w:lang w:eastAsia="pt-BR"/>
        </w:rPr>
      </w:pPr>
      <w:r w:rsidRPr="00CD7CB9">
        <w:rPr>
          <w:rFonts w:asciiTheme="minorHAnsi" w:hAnsiTheme="minorHAnsi"/>
          <w:b/>
          <w:i/>
          <w:color w:val="4F6228"/>
          <w:sz w:val="24"/>
          <w:szCs w:val="24"/>
          <w:lang w:eastAsia="pt-BR"/>
        </w:rPr>
        <w:t>Sinopse</w:t>
      </w:r>
    </w:p>
    <w:p w:rsidR="00740D77" w:rsidRPr="00CD7CB9" w:rsidRDefault="00740D77" w:rsidP="00740D77">
      <w:pPr>
        <w:jc w:val="both"/>
        <w:rPr>
          <w:rFonts w:asciiTheme="minorHAnsi" w:hAnsiTheme="minorHAnsi" w:cs="Arial"/>
          <w:lang w:eastAsia="pt-BR"/>
        </w:rPr>
      </w:pPr>
      <w:r w:rsidRPr="00CD7CB9">
        <w:rPr>
          <w:rFonts w:asciiTheme="minorHAnsi" w:hAnsiTheme="minorHAnsi" w:cs="Arial"/>
          <w:color w:val="000000"/>
          <w:shd w:val="clear" w:color="auto" w:fill="FFFFFF"/>
        </w:rPr>
        <w:t xml:space="preserve">Baseado em uma história em quadrinhos de mesmo nome, a animação francesa </w:t>
      </w:r>
      <w:proofErr w:type="spellStart"/>
      <w:r w:rsidRPr="00CD7CB9">
        <w:rPr>
          <w:rFonts w:asciiTheme="minorHAnsi" w:hAnsiTheme="minorHAnsi" w:cs="Arial"/>
          <w:b/>
          <w:i/>
          <w:color w:val="000000"/>
          <w:shd w:val="clear" w:color="auto" w:fill="FFFFFF"/>
        </w:rPr>
        <w:t>Persépolis</w:t>
      </w:r>
      <w:proofErr w:type="spellEnd"/>
      <w:r w:rsidRPr="00CD7CB9">
        <w:rPr>
          <w:rFonts w:asciiTheme="minorHAnsi" w:hAnsiTheme="minorHAnsi" w:cs="Arial"/>
          <w:color w:val="000000"/>
          <w:shd w:val="clear" w:color="auto" w:fill="FFFFFF"/>
        </w:rPr>
        <w:t xml:space="preserve"> é a autobiografia cinematográfica de </w:t>
      </w:r>
      <w:proofErr w:type="spellStart"/>
      <w:r w:rsidRPr="00CD7CB9">
        <w:rPr>
          <w:rFonts w:asciiTheme="minorHAnsi" w:hAnsiTheme="minorHAnsi" w:cs="Arial"/>
          <w:color w:val="000000"/>
          <w:shd w:val="clear" w:color="auto" w:fill="FFFFFF"/>
        </w:rPr>
        <w:t>Marjane</w:t>
      </w:r>
      <w:proofErr w:type="spellEnd"/>
      <w:r w:rsidRPr="00CD7CB9">
        <w:rPr>
          <w:rFonts w:asciiTheme="minorHAnsi" w:hAnsiTheme="minorHAnsi" w:cs="Arial"/>
          <w:color w:val="000000"/>
          <w:shd w:val="clear" w:color="auto" w:fill="FFFFFF"/>
        </w:rPr>
        <w:t xml:space="preserve"> </w:t>
      </w:r>
      <w:proofErr w:type="spellStart"/>
      <w:r w:rsidRPr="00CD7CB9">
        <w:rPr>
          <w:rFonts w:asciiTheme="minorHAnsi" w:hAnsiTheme="minorHAnsi" w:cs="Arial"/>
          <w:color w:val="000000"/>
          <w:shd w:val="clear" w:color="auto" w:fill="FFFFFF"/>
        </w:rPr>
        <w:t>Satrapi</w:t>
      </w:r>
      <w:proofErr w:type="spellEnd"/>
      <w:r w:rsidRPr="00CD7CB9">
        <w:rPr>
          <w:rFonts w:asciiTheme="minorHAnsi" w:hAnsiTheme="minorHAnsi" w:cs="Arial"/>
          <w:color w:val="000000"/>
          <w:shd w:val="clear" w:color="auto" w:fill="FFFFFF"/>
        </w:rPr>
        <w:t xml:space="preserve">, uma iraniana que viveu mudanças radicais em seu país de origem, como a chamada Revolução Iraniana, de 1979 e a Guerra Irã-Iraque. A partir de sua vida, e de seu olhar ao mesmo tempo infantil e adulto, e sempre sensível, conhecemos a história do Irã, as viagens de </w:t>
      </w:r>
      <w:proofErr w:type="spellStart"/>
      <w:r w:rsidRPr="00CD7CB9">
        <w:rPr>
          <w:rFonts w:asciiTheme="minorHAnsi" w:hAnsiTheme="minorHAnsi" w:cs="Arial"/>
          <w:color w:val="000000"/>
          <w:shd w:val="clear" w:color="auto" w:fill="FFFFFF"/>
        </w:rPr>
        <w:t>Marjane</w:t>
      </w:r>
      <w:proofErr w:type="spellEnd"/>
      <w:r w:rsidRPr="00CD7CB9">
        <w:rPr>
          <w:rFonts w:asciiTheme="minorHAnsi" w:hAnsiTheme="minorHAnsi" w:cs="Arial"/>
          <w:color w:val="000000"/>
          <w:shd w:val="clear" w:color="auto" w:fill="FFFFFF"/>
        </w:rPr>
        <w:t xml:space="preserve"> à Europa, o cotidiano em um regime ditatorial, e as pequenas resistências cotidianas a ele. </w:t>
      </w:r>
    </w:p>
    <w:p w:rsidR="00740D77" w:rsidRPr="00CD7CB9" w:rsidRDefault="00740D77" w:rsidP="00E34D2D">
      <w:pPr>
        <w:pStyle w:val="Ttulo2"/>
        <w:jc w:val="both"/>
        <w:rPr>
          <w:rFonts w:asciiTheme="minorHAnsi" w:hAnsiTheme="minorHAnsi"/>
          <w:lang w:eastAsia="pt-BR"/>
        </w:rPr>
      </w:pPr>
    </w:p>
    <w:p w:rsidR="00CF1ABF" w:rsidRPr="00CD7CB9" w:rsidRDefault="00CF1ABF" w:rsidP="00E34D2D">
      <w:pPr>
        <w:pStyle w:val="Ttulo2"/>
        <w:jc w:val="both"/>
        <w:rPr>
          <w:rFonts w:asciiTheme="minorHAnsi" w:hAnsiTheme="minorHAnsi"/>
          <w:lang w:eastAsia="pt-BR"/>
        </w:rPr>
      </w:pPr>
      <w:r w:rsidRPr="00CD7CB9">
        <w:rPr>
          <w:rFonts w:asciiTheme="minorHAnsi" w:hAnsiTheme="minorHAnsi"/>
          <w:lang w:eastAsia="pt-BR"/>
        </w:rPr>
        <w:t>Proposta de Trabalho</w:t>
      </w:r>
    </w:p>
    <w:p w:rsidR="001B41E2" w:rsidRPr="00CD7CB9" w:rsidRDefault="00511F9B" w:rsidP="001B41E2">
      <w:pPr>
        <w:pStyle w:val="Ttulo2"/>
        <w:jc w:val="both"/>
        <w:rPr>
          <w:rFonts w:asciiTheme="minorHAnsi" w:hAnsiTheme="minorHAnsi"/>
          <w:lang w:eastAsia="pt-BR"/>
        </w:rPr>
      </w:pPr>
      <w:r w:rsidRPr="00CD7CB9">
        <w:rPr>
          <w:rFonts w:asciiTheme="minorHAnsi" w:hAnsiTheme="minorHAnsi"/>
          <w:lang w:eastAsia="pt-BR"/>
        </w:rPr>
        <w:t>1ª Etapa:</w:t>
      </w:r>
      <w:r w:rsidR="001D6093" w:rsidRPr="00CD7CB9">
        <w:rPr>
          <w:rFonts w:asciiTheme="minorHAnsi" w:hAnsiTheme="minorHAnsi"/>
          <w:lang w:eastAsia="pt-BR"/>
        </w:rPr>
        <w:t xml:space="preserve"> </w:t>
      </w:r>
      <w:r w:rsidR="00537AFC" w:rsidRPr="00CD7CB9">
        <w:rPr>
          <w:rFonts w:asciiTheme="minorHAnsi" w:hAnsiTheme="minorHAnsi"/>
          <w:lang w:eastAsia="pt-BR"/>
        </w:rPr>
        <w:t>Antes do Filme</w:t>
      </w:r>
    </w:p>
    <w:p w:rsidR="001E559E" w:rsidRPr="00CD7CB9" w:rsidRDefault="009302A1" w:rsidP="00C25206">
      <w:pPr>
        <w:jc w:val="both"/>
        <w:rPr>
          <w:rFonts w:asciiTheme="minorHAnsi" w:hAnsiTheme="minorHAnsi"/>
          <w:lang w:eastAsia="pt-BR"/>
        </w:rPr>
      </w:pPr>
      <w:r w:rsidRPr="00CD7CB9">
        <w:rPr>
          <w:rFonts w:asciiTheme="minorHAnsi" w:hAnsiTheme="minorHAnsi"/>
          <w:lang w:eastAsia="pt-BR"/>
        </w:rPr>
        <w:t>Como o filme trata de um contexto político e cultural muito distante dos alunos e pouco abordado na escola, seria interessante fazer uma breve introdução sobre a Revolução Islâmica do Irã, para que os alunos tenham maiores subsídios para entr</w:t>
      </w:r>
      <w:r w:rsidR="00C25206" w:rsidRPr="00CD7CB9">
        <w:rPr>
          <w:rFonts w:asciiTheme="minorHAnsi" w:hAnsiTheme="minorHAnsi"/>
          <w:lang w:eastAsia="pt-BR"/>
        </w:rPr>
        <w:t xml:space="preserve">ar na narrativa. Seria interessante comentar </w:t>
      </w:r>
      <w:r w:rsidRPr="00CD7CB9">
        <w:rPr>
          <w:rFonts w:asciiTheme="minorHAnsi" w:hAnsiTheme="minorHAnsi"/>
          <w:lang w:eastAsia="pt-BR"/>
        </w:rPr>
        <w:t xml:space="preserve">que o filme foi criado a partir de uma história em quadrinhos e mantém muitos elementos dessa linguagem. De qualquer forma, é um filme </w:t>
      </w:r>
      <w:proofErr w:type="gramStart"/>
      <w:r w:rsidRPr="00CD7CB9">
        <w:rPr>
          <w:rFonts w:asciiTheme="minorHAnsi" w:hAnsiTheme="minorHAnsi"/>
          <w:lang w:eastAsia="pt-BR"/>
        </w:rPr>
        <w:t>auto explicativo</w:t>
      </w:r>
      <w:proofErr w:type="gramEnd"/>
      <w:r w:rsidRPr="00CD7CB9">
        <w:rPr>
          <w:rFonts w:asciiTheme="minorHAnsi" w:hAnsiTheme="minorHAnsi"/>
          <w:lang w:eastAsia="pt-BR"/>
        </w:rPr>
        <w:t xml:space="preserve"> e pensado para muitos públicos diferentes, de forma que o contexto histórico </w:t>
      </w:r>
      <w:r w:rsidR="00EA7CA6" w:rsidRPr="00CD7CB9">
        <w:rPr>
          <w:rFonts w:asciiTheme="minorHAnsi" w:hAnsiTheme="minorHAnsi"/>
          <w:lang w:eastAsia="pt-BR"/>
        </w:rPr>
        <w:t>é explicitado e comentado na própria obra.</w:t>
      </w:r>
    </w:p>
    <w:p w:rsidR="0010068E" w:rsidRPr="00CD7CB9" w:rsidRDefault="009302A1" w:rsidP="00E34D2D">
      <w:pPr>
        <w:pStyle w:val="Ttulo2"/>
        <w:jc w:val="both"/>
        <w:rPr>
          <w:rFonts w:asciiTheme="minorHAnsi" w:hAnsiTheme="minorHAnsi"/>
          <w:lang w:eastAsia="pt-BR"/>
        </w:rPr>
      </w:pPr>
      <w:r w:rsidRPr="00CD7CB9">
        <w:rPr>
          <w:rFonts w:asciiTheme="minorHAnsi" w:hAnsiTheme="minorHAnsi"/>
          <w:lang w:eastAsia="pt-BR"/>
        </w:rPr>
        <w:t>2</w:t>
      </w:r>
      <w:r w:rsidR="0010068E" w:rsidRPr="00CD7CB9">
        <w:rPr>
          <w:rFonts w:asciiTheme="minorHAnsi" w:hAnsiTheme="minorHAnsi"/>
          <w:lang w:eastAsia="pt-BR"/>
        </w:rPr>
        <w:t xml:space="preserve">ª Etapa: </w:t>
      </w:r>
      <w:r w:rsidR="00537AFC" w:rsidRPr="00CD7CB9">
        <w:rPr>
          <w:rFonts w:asciiTheme="minorHAnsi" w:hAnsiTheme="minorHAnsi"/>
          <w:lang w:eastAsia="pt-BR"/>
        </w:rPr>
        <w:t>Debate</w:t>
      </w:r>
    </w:p>
    <w:p w:rsidR="009302A1" w:rsidRPr="00CD7CB9" w:rsidRDefault="000A550D" w:rsidP="00C25206">
      <w:pPr>
        <w:jc w:val="both"/>
        <w:rPr>
          <w:rFonts w:asciiTheme="minorHAnsi" w:hAnsiTheme="minorHAnsi"/>
          <w:lang w:eastAsia="pt-BR"/>
        </w:rPr>
      </w:pPr>
      <w:r w:rsidRPr="00CD7CB9">
        <w:rPr>
          <w:rFonts w:asciiTheme="minorHAnsi" w:hAnsiTheme="minorHAnsi"/>
          <w:lang w:eastAsia="pt-BR"/>
        </w:rPr>
        <w:t xml:space="preserve">Após a exibição do filme, os professorem podem mobilizar as impressões dos alunos sobre a obra, levantando aspectos tanto sobre a história da personagem principal, </w:t>
      </w:r>
      <w:proofErr w:type="spellStart"/>
      <w:r w:rsidRPr="00CD7CB9">
        <w:rPr>
          <w:rFonts w:asciiTheme="minorHAnsi" w:hAnsiTheme="minorHAnsi"/>
          <w:lang w:eastAsia="pt-BR"/>
        </w:rPr>
        <w:t>Marjane</w:t>
      </w:r>
      <w:proofErr w:type="spellEnd"/>
      <w:r w:rsidRPr="00CD7CB9">
        <w:rPr>
          <w:rFonts w:asciiTheme="minorHAnsi" w:hAnsiTheme="minorHAnsi"/>
          <w:lang w:eastAsia="pt-BR"/>
        </w:rPr>
        <w:t>, como sua articulação com a história de seu país. Como a personagem vive a revolução e a g</w:t>
      </w:r>
      <w:r w:rsidR="00EA7CA6" w:rsidRPr="00CD7CB9">
        <w:rPr>
          <w:rFonts w:asciiTheme="minorHAnsi" w:hAnsiTheme="minorHAnsi"/>
          <w:lang w:eastAsia="pt-BR"/>
        </w:rPr>
        <w:t>uerra? O que significa sua ida à</w:t>
      </w:r>
      <w:r w:rsidRPr="00CD7CB9">
        <w:rPr>
          <w:rFonts w:asciiTheme="minorHAnsi" w:hAnsiTheme="minorHAnsi"/>
          <w:lang w:eastAsia="pt-BR"/>
        </w:rPr>
        <w:t xml:space="preserve"> Europa? Como a família de </w:t>
      </w:r>
      <w:proofErr w:type="spellStart"/>
      <w:r w:rsidRPr="00CD7CB9">
        <w:rPr>
          <w:rFonts w:asciiTheme="minorHAnsi" w:hAnsiTheme="minorHAnsi"/>
          <w:lang w:eastAsia="pt-BR"/>
        </w:rPr>
        <w:t>Marjane</w:t>
      </w:r>
      <w:proofErr w:type="spellEnd"/>
      <w:r w:rsidRPr="00CD7CB9">
        <w:rPr>
          <w:rFonts w:asciiTheme="minorHAnsi" w:hAnsiTheme="minorHAnsi"/>
          <w:lang w:eastAsia="pt-BR"/>
        </w:rPr>
        <w:t xml:space="preserve"> lida com as novas imposições do governo, como a obrigatoriedade do véu para as mulheres? Quais são as formas de resistência que os personagens encontram para viver um regime ditatorial?</w:t>
      </w:r>
    </w:p>
    <w:p w:rsidR="005E6630" w:rsidRPr="00CD7CB9" w:rsidRDefault="001B41E2" w:rsidP="005E6630">
      <w:pPr>
        <w:pStyle w:val="Ttulo2"/>
        <w:jc w:val="both"/>
        <w:rPr>
          <w:rFonts w:asciiTheme="minorHAnsi" w:hAnsiTheme="minorHAnsi"/>
          <w:lang w:eastAsia="pt-BR"/>
        </w:rPr>
      </w:pPr>
      <w:r w:rsidRPr="00CD7CB9">
        <w:rPr>
          <w:rFonts w:asciiTheme="minorHAnsi" w:hAnsiTheme="minorHAnsi"/>
          <w:lang w:eastAsia="pt-BR"/>
        </w:rPr>
        <w:t>3</w:t>
      </w:r>
      <w:r w:rsidR="005E6630" w:rsidRPr="00CD7CB9">
        <w:rPr>
          <w:rFonts w:asciiTheme="minorHAnsi" w:hAnsiTheme="minorHAnsi"/>
          <w:lang w:eastAsia="pt-BR"/>
        </w:rPr>
        <w:t>ª Etapa: História</w:t>
      </w:r>
      <w:r w:rsidR="002D5CF3" w:rsidRPr="00CD7CB9">
        <w:rPr>
          <w:rFonts w:asciiTheme="minorHAnsi" w:hAnsiTheme="minorHAnsi"/>
          <w:lang w:eastAsia="pt-BR"/>
        </w:rPr>
        <w:t xml:space="preserve"> e Geografia</w:t>
      </w:r>
    </w:p>
    <w:p w:rsidR="006C2807" w:rsidRPr="00CD7CB9" w:rsidRDefault="002D5CF3" w:rsidP="00C25206">
      <w:pPr>
        <w:jc w:val="both"/>
        <w:rPr>
          <w:rFonts w:asciiTheme="minorHAnsi" w:hAnsiTheme="minorHAnsi"/>
          <w:lang w:eastAsia="pt-BR"/>
        </w:rPr>
      </w:pPr>
      <w:r w:rsidRPr="00CD7CB9">
        <w:rPr>
          <w:rFonts w:asciiTheme="minorHAnsi" w:hAnsiTheme="minorHAnsi"/>
          <w:lang w:eastAsia="pt-BR"/>
        </w:rPr>
        <w:t>A revolução iraniana, o ponto históri</w:t>
      </w:r>
      <w:r w:rsidR="00C25206" w:rsidRPr="00CD7CB9">
        <w:rPr>
          <w:rFonts w:asciiTheme="minorHAnsi" w:hAnsiTheme="minorHAnsi"/>
          <w:lang w:eastAsia="pt-BR"/>
        </w:rPr>
        <w:t xml:space="preserve">co mais importante do filme, </w:t>
      </w:r>
      <w:r w:rsidRPr="00CD7CB9">
        <w:rPr>
          <w:rFonts w:asciiTheme="minorHAnsi" w:hAnsiTheme="minorHAnsi"/>
          <w:lang w:eastAsia="pt-BR"/>
        </w:rPr>
        <w:t>remete a conflitos complexos entre o</w:t>
      </w:r>
      <w:r w:rsidR="00C25206" w:rsidRPr="00CD7CB9">
        <w:rPr>
          <w:rFonts w:asciiTheme="minorHAnsi" w:hAnsiTheme="minorHAnsi"/>
          <w:lang w:eastAsia="pt-BR"/>
        </w:rPr>
        <w:t xml:space="preserve"> mundo ocidental – em especial os Estados Unidos – e o Oriente Médio: c</w:t>
      </w:r>
      <w:r w:rsidRPr="00CD7CB9">
        <w:rPr>
          <w:rFonts w:asciiTheme="minorHAnsi" w:hAnsiTheme="minorHAnsi"/>
          <w:lang w:eastAsia="pt-BR"/>
        </w:rPr>
        <w:t>onflitos políticos, econômicos e culturais que atravessam a histór</w:t>
      </w:r>
      <w:r w:rsidR="00C25206" w:rsidRPr="00CD7CB9">
        <w:rPr>
          <w:rFonts w:asciiTheme="minorHAnsi" w:hAnsiTheme="minorHAnsi"/>
          <w:lang w:eastAsia="pt-BR"/>
        </w:rPr>
        <w:t>ia iraniana. Os professores de História e G</w:t>
      </w:r>
      <w:r w:rsidRPr="00CD7CB9">
        <w:rPr>
          <w:rFonts w:asciiTheme="minorHAnsi" w:hAnsiTheme="minorHAnsi"/>
          <w:lang w:eastAsia="pt-BR"/>
        </w:rPr>
        <w:t>eografia, para abordar esse processo histórico com os alunos, pode</w:t>
      </w:r>
      <w:r w:rsidR="00C25206" w:rsidRPr="00CD7CB9">
        <w:rPr>
          <w:rFonts w:asciiTheme="minorHAnsi" w:hAnsiTheme="minorHAnsi"/>
          <w:lang w:eastAsia="pt-BR"/>
        </w:rPr>
        <w:t>m</w:t>
      </w:r>
      <w:r w:rsidRPr="00CD7CB9">
        <w:rPr>
          <w:rFonts w:asciiTheme="minorHAnsi" w:hAnsiTheme="minorHAnsi"/>
          <w:lang w:eastAsia="pt-BR"/>
        </w:rPr>
        <w:t xml:space="preserve"> escolher vários caminhos e focos para a discussão. Pode-se trabalhar desde a conquista árabe, até a ocidentalização do país, a questão do petróleo, o processo revolucionário e suas derivações</w:t>
      </w:r>
      <w:r w:rsidR="001B41E2" w:rsidRPr="00CD7CB9">
        <w:rPr>
          <w:rFonts w:asciiTheme="minorHAnsi" w:hAnsiTheme="minorHAnsi"/>
          <w:lang w:eastAsia="pt-BR"/>
        </w:rPr>
        <w:t>, a guerra Irã-Iraque</w:t>
      </w:r>
      <w:r w:rsidR="00C25206" w:rsidRPr="00CD7CB9">
        <w:rPr>
          <w:rFonts w:asciiTheme="minorHAnsi" w:hAnsiTheme="minorHAnsi"/>
          <w:lang w:eastAsia="pt-BR"/>
        </w:rPr>
        <w:t>, entre outros temas</w:t>
      </w:r>
      <w:r w:rsidRPr="00CD7CB9">
        <w:rPr>
          <w:rFonts w:asciiTheme="minorHAnsi" w:hAnsiTheme="minorHAnsi"/>
          <w:lang w:eastAsia="pt-BR"/>
        </w:rPr>
        <w:t>; É possível tamb</w:t>
      </w:r>
      <w:r w:rsidR="001B41E2" w:rsidRPr="00CD7CB9">
        <w:rPr>
          <w:rFonts w:asciiTheme="minorHAnsi" w:hAnsiTheme="minorHAnsi"/>
          <w:lang w:eastAsia="pt-BR"/>
        </w:rPr>
        <w:t>ém discutir a recente “Primavera Árabe”, que evoca discussões semelhantes à Revolução Iraniana.</w:t>
      </w:r>
    </w:p>
    <w:p w:rsidR="00CD7CB9" w:rsidRPr="00CD7CB9" w:rsidRDefault="00CD7CB9" w:rsidP="00CD7CB9">
      <w:pPr>
        <w:pStyle w:val="Ttulo2"/>
        <w:jc w:val="both"/>
        <w:rPr>
          <w:rFonts w:asciiTheme="minorHAnsi" w:hAnsiTheme="minorHAnsi"/>
          <w:lang w:eastAsia="pt-BR"/>
        </w:rPr>
      </w:pPr>
      <w:r w:rsidRPr="00CD7CB9">
        <w:rPr>
          <w:rFonts w:asciiTheme="minorHAnsi" w:hAnsiTheme="minorHAnsi"/>
          <w:lang w:eastAsia="pt-BR"/>
        </w:rPr>
        <w:t>4ª Etapa: Sociologia: Governo e resistência</w:t>
      </w:r>
    </w:p>
    <w:p w:rsidR="00CD7CB9" w:rsidRPr="00CD7CB9" w:rsidRDefault="00CD7CB9" w:rsidP="00CD7CB9">
      <w:pPr>
        <w:jc w:val="both"/>
        <w:rPr>
          <w:rFonts w:asciiTheme="minorHAnsi" w:hAnsiTheme="minorHAnsi"/>
          <w:lang w:eastAsia="pt-BR"/>
        </w:rPr>
      </w:pPr>
      <w:bookmarkStart w:id="0" w:name="_GoBack"/>
      <w:bookmarkEnd w:id="0"/>
      <w:r w:rsidRPr="00CD7CB9">
        <w:rPr>
          <w:rFonts w:asciiTheme="minorHAnsi" w:hAnsiTheme="minorHAnsi"/>
          <w:lang w:eastAsia="pt-BR"/>
        </w:rPr>
        <w:t xml:space="preserve">O professor de Sociologia pode trabalhar com os alunos as diferentes formas de governo que aparecem mencionadas no filme, e suas semelhanças e diferenças. Império, Democracia, República, República Islâmica, etc. Quais são as formas de governo que </w:t>
      </w:r>
      <w:proofErr w:type="spellStart"/>
      <w:r w:rsidRPr="00CD7CB9">
        <w:rPr>
          <w:rFonts w:asciiTheme="minorHAnsi" w:hAnsiTheme="minorHAnsi"/>
          <w:lang w:eastAsia="pt-BR"/>
        </w:rPr>
        <w:t>Marjane</w:t>
      </w:r>
      <w:proofErr w:type="spellEnd"/>
      <w:r w:rsidRPr="00CD7CB9">
        <w:rPr>
          <w:rFonts w:asciiTheme="minorHAnsi" w:hAnsiTheme="minorHAnsi"/>
          <w:lang w:eastAsia="pt-BR"/>
        </w:rPr>
        <w:t xml:space="preserve"> vivencia, e quais os impactos em sua vida cotidiana?</w:t>
      </w:r>
    </w:p>
    <w:p w:rsidR="00CD7CB9" w:rsidRPr="00CD7CB9" w:rsidRDefault="00CD7CB9" w:rsidP="00CD7CB9">
      <w:pPr>
        <w:jc w:val="both"/>
        <w:rPr>
          <w:rFonts w:asciiTheme="minorHAnsi" w:hAnsiTheme="minorHAnsi"/>
          <w:lang w:eastAsia="pt-BR"/>
        </w:rPr>
      </w:pPr>
      <w:r w:rsidRPr="00CD7CB9">
        <w:rPr>
          <w:rFonts w:asciiTheme="minorHAnsi" w:hAnsiTheme="minorHAnsi"/>
          <w:lang w:eastAsia="pt-BR"/>
        </w:rPr>
        <w:t xml:space="preserve">Além disso, os personagens do filme não aceitam passivamente as imposições e excessos dos governos autoritários, e sempre buscam formas de resistência. Desde uma organização política revolucionária até coisas menores, que até aparecem como coisas de adolescentes, como fazer festas com moços e moças, ouvir </w:t>
      </w:r>
      <w:r w:rsidRPr="00CD7CB9">
        <w:rPr>
          <w:rFonts w:asciiTheme="minorHAnsi" w:hAnsiTheme="minorHAnsi"/>
          <w:i/>
          <w:lang w:eastAsia="pt-BR"/>
        </w:rPr>
        <w:t>punk</w:t>
      </w:r>
      <w:r w:rsidRPr="00CD7CB9">
        <w:rPr>
          <w:rFonts w:asciiTheme="minorHAnsi" w:hAnsiTheme="minorHAnsi"/>
          <w:lang w:eastAsia="pt-BR"/>
        </w:rPr>
        <w:t>, ter bebidas alcoólicas em casa, etc. A partir desses episódios da obra, pode-se discutir como cada uma dessas formas de governo entendem as liberdades individuais, e quais as formas de resistência dos indivíduos frente às tentativas de controle estatal.</w:t>
      </w:r>
    </w:p>
    <w:p w:rsidR="00740D77" w:rsidRPr="00CD7CB9" w:rsidRDefault="00CD7CB9" w:rsidP="001B41E2">
      <w:pPr>
        <w:pStyle w:val="Ttulo2"/>
        <w:jc w:val="both"/>
        <w:rPr>
          <w:rFonts w:asciiTheme="minorHAnsi" w:hAnsiTheme="minorHAnsi"/>
          <w:lang w:eastAsia="pt-BR"/>
        </w:rPr>
      </w:pPr>
      <w:r w:rsidRPr="00CD7CB9">
        <w:rPr>
          <w:rFonts w:asciiTheme="minorHAnsi" w:hAnsiTheme="minorHAnsi"/>
          <w:noProof/>
          <w:lang w:eastAsia="pt-BR"/>
        </w:rPr>
        <w:drawing>
          <wp:anchor distT="0" distB="0" distL="114300" distR="114300" simplePos="0" relativeHeight="251663360" behindDoc="0" locked="0" layoutInCell="1" allowOverlap="1" wp14:anchorId="2ECCC693" wp14:editId="00EABE63">
            <wp:simplePos x="0" y="0"/>
            <wp:positionH relativeFrom="column">
              <wp:posOffset>2194560</wp:posOffset>
            </wp:positionH>
            <wp:positionV relativeFrom="paragraph">
              <wp:posOffset>74295</wp:posOffset>
            </wp:positionV>
            <wp:extent cx="1726565" cy="1294765"/>
            <wp:effectExtent l="0" t="0" r="6985" b="635"/>
            <wp:wrapSquare wrapText="bothSides"/>
            <wp:docPr id="8" name="irc_mi" descr="http://www.ultimorender.com.ar/animacion/wp-content/uploads/2009/05/Persepolis-artwork-mov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ultimorender.com.ar/animacion/wp-content/uploads/2009/05/Persepolis-artwork-movi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565" cy="1294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7CB9">
        <w:rPr>
          <w:rFonts w:asciiTheme="minorHAnsi" w:hAnsiTheme="minorHAnsi"/>
          <w:noProof/>
          <w:lang w:eastAsia="pt-BR"/>
        </w:rPr>
        <w:drawing>
          <wp:anchor distT="0" distB="0" distL="114300" distR="114300" simplePos="0" relativeHeight="251668480" behindDoc="0" locked="0" layoutInCell="1" allowOverlap="1" wp14:anchorId="0AB83FDB" wp14:editId="597669FC">
            <wp:simplePos x="0" y="0"/>
            <wp:positionH relativeFrom="column">
              <wp:posOffset>4034155</wp:posOffset>
            </wp:positionH>
            <wp:positionV relativeFrom="paragraph">
              <wp:posOffset>154940</wp:posOffset>
            </wp:positionV>
            <wp:extent cx="2086610" cy="1128395"/>
            <wp:effectExtent l="0" t="0" r="8890" b="0"/>
            <wp:wrapSquare wrapText="bothSides"/>
            <wp:docPr id="3" name="irc_mi" descr="http://renatofelix.files.wordpress.com/2009/10/persepolis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renatofelix.files.wordpress.com/2009/10/persepolis-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610" cy="112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7CB9">
        <w:rPr>
          <w:rFonts w:asciiTheme="minorHAnsi" w:hAnsiTheme="minorHAnsi" w:cs="Arial"/>
          <w:bCs w:val="0"/>
          <w:noProof/>
          <w:color w:val="000000"/>
          <w:lang w:eastAsia="pt-BR"/>
        </w:rPr>
        <w:drawing>
          <wp:anchor distT="0" distB="0" distL="114300" distR="114300" simplePos="0" relativeHeight="251666432" behindDoc="0" locked="0" layoutInCell="1" allowOverlap="1" wp14:anchorId="5093FC1B" wp14:editId="583B6AAE">
            <wp:simplePos x="0" y="0"/>
            <wp:positionH relativeFrom="column">
              <wp:posOffset>-42545</wp:posOffset>
            </wp:positionH>
            <wp:positionV relativeFrom="paragraph">
              <wp:posOffset>74295</wp:posOffset>
            </wp:positionV>
            <wp:extent cx="2057400" cy="1298575"/>
            <wp:effectExtent l="0" t="0" r="0" b="0"/>
            <wp:wrapSquare wrapText="bothSides"/>
            <wp:docPr id="6" name="irc_mi" descr="https://alexr1d2.files.wordpress.com/2007/12/447cinepapier1-persepol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alexr1d2.files.wordpress.com/2007/12/447cinepapier1-persepoli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29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0D77" w:rsidRPr="00CD7CB9" w:rsidRDefault="00740D77" w:rsidP="001B41E2">
      <w:pPr>
        <w:pStyle w:val="Ttulo2"/>
        <w:jc w:val="both"/>
        <w:rPr>
          <w:rFonts w:asciiTheme="minorHAnsi" w:hAnsiTheme="minorHAnsi"/>
          <w:lang w:eastAsia="pt-BR"/>
        </w:rPr>
      </w:pPr>
    </w:p>
    <w:p w:rsidR="00CD7CB9" w:rsidRDefault="00CD7CB9" w:rsidP="001B41E2">
      <w:pPr>
        <w:pStyle w:val="Ttulo2"/>
        <w:jc w:val="both"/>
        <w:rPr>
          <w:rFonts w:asciiTheme="minorHAnsi" w:hAnsiTheme="minorHAnsi"/>
          <w:lang w:eastAsia="pt-BR"/>
        </w:rPr>
      </w:pPr>
    </w:p>
    <w:p w:rsidR="00CD7CB9" w:rsidRDefault="00CD7CB9" w:rsidP="001B41E2">
      <w:pPr>
        <w:pStyle w:val="Ttulo2"/>
        <w:jc w:val="both"/>
        <w:rPr>
          <w:rFonts w:asciiTheme="minorHAnsi" w:hAnsiTheme="minorHAnsi"/>
          <w:lang w:eastAsia="pt-BR"/>
        </w:rPr>
      </w:pPr>
    </w:p>
    <w:p w:rsidR="00CD7CB9" w:rsidRDefault="00CD7CB9" w:rsidP="001B41E2">
      <w:pPr>
        <w:pStyle w:val="Ttulo2"/>
        <w:jc w:val="both"/>
        <w:rPr>
          <w:rFonts w:asciiTheme="minorHAnsi" w:hAnsiTheme="minorHAnsi"/>
          <w:lang w:eastAsia="pt-BR"/>
        </w:rPr>
      </w:pPr>
    </w:p>
    <w:p w:rsidR="00450BF0" w:rsidRPr="00CD7CB9" w:rsidRDefault="001B41E2" w:rsidP="00450BF0">
      <w:pPr>
        <w:pStyle w:val="Ttulo2"/>
        <w:jc w:val="both"/>
        <w:rPr>
          <w:rFonts w:asciiTheme="minorHAnsi" w:hAnsiTheme="minorHAnsi"/>
          <w:lang w:eastAsia="pt-BR"/>
        </w:rPr>
      </w:pPr>
      <w:r w:rsidRPr="00CD7CB9">
        <w:rPr>
          <w:rFonts w:asciiTheme="minorHAnsi" w:hAnsiTheme="minorHAnsi"/>
          <w:lang w:eastAsia="pt-BR"/>
        </w:rPr>
        <w:t>5</w:t>
      </w:r>
      <w:r w:rsidR="003630E6" w:rsidRPr="00CD7CB9">
        <w:rPr>
          <w:rFonts w:asciiTheme="minorHAnsi" w:hAnsiTheme="minorHAnsi"/>
          <w:lang w:eastAsia="pt-BR"/>
        </w:rPr>
        <w:t xml:space="preserve">ª Etapa: </w:t>
      </w:r>
      <w:r w:rsidRPr="00CD7CB9">
        <w:rPr>
          <w:rFonts w:asciiTheme="minorHAnsi" w:hAnsiTheme="minorHAnsi"/>
          <w:lang w:eastAsia="pt-BR"/>
        </w:rPr>
        <w:t>Língua Portuguesa</w:t>
      </w:r>
      <w:r w:rsidR="00450BF0" w:rsidRPr="00CD7CB9">
        <w:rPr>
          <w:rFonts w:asciiTheme="minorHAnsi" w:hAnsiTheme="minorHAnsi"/>
          <w:lang w:eastAsia="pt-BR"/>
        </w:rPr>
        <w:t>: a autobiografia</w:t>
      </w:r>
    </w:p>
    <w:p w:rsidR="00450BF0" w:rsidRPr="00CD7CB9" w:rsidRDefault="00450BF0" w:rsidP="00450BF0">
      <w:pPr>
        <w:rPr>
          <w:rFonts w:asciiTheme="minorHAnsi" w:hAnsiTheme="minorHAnsi"/>
          <w:lang w:eastAsia="pt-BR"/>
        </w:rPr>
      </w:pPr>
    </w:p>
    <w:p w:rsidR="00450BF0" w:rsidRPr="00CD7CB9" w:rsidRDefault="00EA7CA6" w:rsidP="00C25206">
      <w:pPr>
        <w:jc w:val="both"/>
        <w:rPr>
          <w:rFonts w:asciiTheme="minorHAnsi" w:hAnsiTheme="minorHAnsi"/>
          <w:lang w:eastAsia="pt-BR"/>
        </w:rPr>
      </w:pPr>
      <w:r w:rsidRPr="00CD7CB9">
        <w:rPr>
          <w:rFonts w:asciiTheme="minorHAnsi" w:hAnsiTheme="minorHAnsi"/>
          <w:lang w:eastAsia="pt-BR"/>
        </w:rPr>
        <w:t>A a</w:t>
      </w:r>
      <w:r w:rsidR="00450BF0" w:rsidRPr="00CD7CB9">
        <w:rPr>
          <w:rFonts w:asciiTheme="minorHAnsi" w:hAnsiTheme="minorHAnsi"/>
          <w:lang w:eastAsia="pt-BR"/>
        </w:rPr>
        <w:t xml:space="preserve">nimação </w:t>
      </w:r>
      <w:proofErr w:type="spellStart"/>
      <w:r w:rsidR="00450BF0" w:rsidRPr="00CD7CB9">
        <w:rPr>
          <w:rFonts w:asciiTheme="minorHAnsi" w:hAnsiTheme="minorHAnsi"/>
          <w:b/>
          <w:i/>
          <w:lang w:eastAsia="pt-BR"/>
        </w:rPr>
        <w:t>Persépolis</w:t>
      </w:r>
      <w:proofErr w:type="spellEnd"/>
      <w:r w:rsidR="00450BF0" w:rsidRPr="00CD7CB9">
        <w:rPr>
          <w:rFonts w:asciiTheme="minorHAnsi" w:hAnsiTheme="minorHAnsi"/>
          <w:lang w:eastAsia="pt-BR"/>
        </w:rPr>
        <w:t xml:space="preserve">, assim como a história em quadrinhos de mesmo nome, são uma autobiografia de </w:t>
      </w:r>
      <w:proofErr w:type="spellStart"/>
      <w:r w:rsidR="00450BF0" w:rsidRPr="00CD7CB9">
        <w:rPr>
          <w:rFonts w:asciiTheme="minorHAnsi" w:hAnsiTheme="minorHAnsi"/>
          <w:lang w:eastAsia="pt-BR"/>
        </w:rPr>
        <w:t>Marjane</w:t>
      </w:r>
      <w:proofErr w:type="spellEnd"/>
      <w:r w:rsidR="00450BF0" w:rsidRPr="00CD7CB9">
        <w:rPr>
          <w:rFonts w:asciiTheme="minorHAnsi" w:hAnsiTheme="minorHAnsi"/>
          <w:lang w:eastAsia="pt-BR"/>
        </w:rPr>
        <w:t xml:space="preserve"> </w:t>
      </w:r>
      <w:proofErr w:type="spellStart"/>
      <w:r w:rsidR="00450BF0" w:rsidRPr="00CD7CB9">
        <w:rPr>
          <w:rFonts w:asciiTheme="minorHAnsi" w:hAnsiTheme="minorHAnsi"/>
          <w:lang w:eastAsia="pt-BR"/>
        </w:rPr>
        <w:t>Satrapi</w:t>
      </w:r>
      <w:proofErr w:type="spellEnd"/>
      <w:r w:rsidR="00450BF0" w:rsidRPr="00CD7CB9">
        <w:rPr>
          <w:rFonts w:asciiTheme="minorHAnsi" w:hAnsiTheme="minorHAnsi"/>
          <w:lang w:eastAsia="pt-BR"/>
        </w:rPr>
        <w:t>, re</w:t>
      </w:r>
      <w:r w:rsidR="001D2468" w:rsidRPr="00CD7CB9">
        <w:rPr>
          <w:rFonts w:asciiTheme="minorHAnsi" w:hAnsiTheme="minorHAnsi"/>
          <w:lang w:eastAsia="pt-BR"/>
        </w:rPr>
        <w:t>s</w:t>
      </w:r>
      <w:r w:rsidR="00450BF0" w:rsidRPr="00CD7CB9">
        <w:rPr>
          <w:rFonts w:asciiTheme="minorHAnsi" w:hAnsiTheme="minorHAnsi"/>
          <w:lang w:eastAsia="pt-BR"/>
        </w:rPr>
        <w:t xml:space="preserve">pectivamente diretora e autora das obras. O professor de português pode trabalhar com seus alunos o gênero autobiográfico, e como ele é construído por </w:t>
      </w:r>
      <w:proofErr w:type="spellStart"/>
      <w:r w:rsidR="00450BF0" w:rsidRPr="00CD7CB9">
        <w:rPr>
          <w:rFonts w:asciiTheme="minorHAnsi" w:hAnsiTheme="minorHAnsi"/>
          <w:lang w:eastAsia="pt-BR"/>
        </w:rPr>
        <w:t>Marjane</w:t>
      </w:r>
      <w:proofErr w:type="spellEnd"/>
      <w:r w:rsidR="00450BF0" w:rsidRPr="00CD7CB9">
        <w:rPr>
          <w:rFonts w:asciiTheme="minorHAnsi" w:hAnsiTheme="minorHAnsi"/>
          <w:lang w:eastAsia="pt-BR"/>
        </w:rPr>
        <w:t>. Quais são os episódios que ela escolhe contar? Como é feita a alternância entre a voz infantil, adolescente e adulta? Elas apresentam a mesma perspectiva sobre os fatos? Como está pensada a relação entre a história política e social e a história individual da autora?</w:t>
      </w:r>
    </w:p>
    <w:p w:rsidR="00450BF0" w:rsidRPr="00CD7CB9" w:rsidRDefault="00450BF0" w:rsidP="00C25206">
      <w:pPr>
        <w:jc w:val="both"/>
        <w:rPr>
          <w:rFonts w:asciiTheme="minorHAnsi" w:hAnsiTheme="minorHAnsi"/>
          <w:lang w:eastAsia="pt-BR"/>
        </w:rPr>
      </w:pPr>
      <w:r w:rsidRPr="00CD7CB9">
        <w:rPr>
          <w:rFonts w:asciiTheme="minorHAnsi" w:hAnsiTheme="minorHAnsi"/>
          <w:lang w:eastAsia="pt-BR"/>
        </w:rPr>
        <w:t>O trabalho pode ter ainda, como elaboração final, uma autobiografia dos alunos, ou biografia de algum familiar, que reflita as discuss</w:t>
      </w:r>
      <w:r w:rsidR="005A58A5" w:rsidRPr="00CD7CB9">
        <w:rPr>
          <w:rFonts w:asciiTheme="minorHAnsi" w:hAnsiTheme="minorHAnsi"/>
          <w:lang w:eastAsia="pt-BR"/>
        </w:rPr>
        <w:t>ões formais feitas coletivamente</w:t>
      </w:r>
      <w:r w:rsidRPr="00CD7CB9">
        <w:rPr>
          <w:rFonts w:asciiTheme="minorHAnsi" w:hAnsiTheme="minorHAnsi"/>
          <w:lang w:eastAsia="pt-BR"/>
        </w:rPr>
        <w:t xml:space="preserve">. Que ponto de </w:t>
      </w:r>
      <w:proofErr w:type="gramStart"/>
      <w:r w:rsidRPr="00CD7CB9">
        <w:rPr>
          <w:rFonts w:asciiTheme="minorHAnsi" w:hAnsiTheme="minorHAnsi"/>
          <w:lang w:eastAsia="pt-BR"/>
        </w:rPr>
        <w:t>vista vão</w:t>
      </w:r>
      <w:proofErr w:type="gramEnd"/>
      <w:r w:rsidRPr="00CD7CB9">
        <w:rPr>
          <w:rFonts w:asciiTheme="minorHAnsi" w:hAnsiTheme="minorHAnsi"/>
          <w:lang w:eastAsia="pt-BR"/>
        </w:rPr>
        <w:t xml:space="preserve"> escolher? Que fatos políticos e sociais fazem parte dessa história?</w:t>
      </w:r>
    </w:p>
    <w:p w:rsidR="00450BF0" w:rsidRPr="00CD7CB9" w:rsidRDefault="00450BF0" w:rsidP="00450BF0">
      <w:pPr>
        <w:rPr>
          <w:rFonts w:asciiTheme="minorHAnsi" w:hAnsiTheme="minorHAnsi"/>
          <w:lang w:eastAsia="pt-BR"/>
        </w:rPr>
      </w:pPr>
    </w:p>
    <w:p w:rsidR="00450BF0" w:rsidRPr="00CD7CB9" w:rsidRDefault="00450BF0" w:rsidP="00450BF0">
      <w:pPr>
        <w:pStyle w:val="Ttulo2"/>
        <w:jc w:val="both"/>
        <w:rPr>
          <w:rFonts w:asciiTheme="minorHAnsi" w:hAnsiTheme="minorHAnsi"/>
          <w:lang w:eastAsia="pt-BR"/>
        </w:rPr>
      </w:pPr>
      <w:r w:rsidRPr="00CD7CB9">
        <w:rPr>
          <w:rFonts w:asciiTheme="minorHAnsi" w:hAnsiTheme="minorHAnsi"/>
          <w:lang w:eastAsia="pt-BR"/>
        </w:rPr>
        <w:t>6ª Etapa: Artes</w:t>
      </w:r>
    </w:p>
    <w:p w:rsidR="00450BF0" w:rsidRPr="00CD7CB9" w:rsidRDefault="00450BF0" w:rsidP="00450BF0">
      <w:pPr>
        <w:rPr>
          <w:rFonts w:asciiTheme="minorHAnsi" w:hAnsiTheme="minorHAnsi"/>
          <w:lang w:eastAsia="pt-BR"/>
        </w:rPr>
      </w:pPr>
    </w:p>
    <w:p w:rsidR="00450BF0" w:rsidRPr="00CD7CB9" w:rsidRDefault="00450BF0" w:rsidP="001D2468">
      <w:pPr>
        <w:jc w:val="both"/>
        <w:rPr>
          <w:rFonts w:asciiTheme="minorHAnsi" w:hAnsiTheme="minorHAnsi"/>
          <w:lang w:eastAsia="pt-BR"/>
        </w:rPr>
      </w:pPr>
      <w:r w:rsidRPr="00CD7CB9">
        <w:rPr>
          <w:rFonts w:asciiTheme="minorHAnsi" w:hAnsiTheme="minorHAnsi"/>
          <w:lang w:eastAsia="pt-BR"/>
        </w:rPr>
        <w:t xml:space="preserve">Ao professor de Artes, caberia discutir a elaboração estética do filme. É possível trabalhar </w:t>
      </w:r>
      <w:r w:rsidR="00C25206" w:rsidRPr="00CD7CB9">
        <w:rPr>
          <w:rFonts w:asciiTheme="minorHAnsi" w:hAnsiTheme="minorHAnsi"/>
          <w:lang w:eastAsia="pt-BR"/>
        </w:rPr>
        <w:t>a animação separadamente ou sua relação com a história em quadrinhos. De qual</w:t>
      </w:r>
      <w:r w:rsidRPr="00CD7CB9">
        <w:rPr>
          <w:rFonts w:asciiTheme="minorHAnsi" w:hAnsiTheme="minorHAnsi"/>
          <w:lang w:eastAsia="pt-BR"/>
        </w:rPr>
        <w:t>quer forma, é interessante salientar como a linguagem da história em quadrinhos de alguma forma permanece na versão animada. Seria interessante refletir quais são os recursos desse tipo de linguagem, e quais as vantagens dele para contar uma história real.</w:t>
      </w:r>
    </w:p>
    <w:p w:rsidR="00450BF0" w:rsidRPr="00CD7CB9" w:rsidRDefault="00450BF0" w:rsidP="001D2468">
      <w:pPr>
        <w:jc w:val="both"/>
        <w:rPr>
          <w:rFonts w:asciiTheme="minorHAnsi" w:hAnsiTheme="minorHAnsi"/>
          <w:lang w:eastAsia="pt-BR"/>
        </w:rPr>
      </w:pPr>
      <w:r w:rsidRPr="00CD7CB9">
        <w:rPr>
          <w:rFonts w:asciiTheme="minorHAnsi" w:hAnsiTheme="minorHAnsi"/>
          <w:lang w:eastAsia="pt-BR"/>
        </w:rPr>
        <w:t xml:space="preserve">No </w:t>
      </w:r>
      <w:proofErr w:type="spellStart"/>
      <w:r w:rsidRPr="00CD7CB9">
        <w:rPr>
          <w:rFonts w:asciiTheme="minorHAnsi" w:hAnsiTheme="minorHAnsi"/>
          <w:i/>
          <w:lang w:eastAsia="pt-BR"/>
        </w:rPr>
        <w:t>making</w:t>
      </w:r>
      <w:proofErr w:type="spellEnd"/>
      <w:r w:rsidRPr="00CD7CB9">
        <w:rPr>
          <w:rFonts w:asciiTheme="minorHAnsi" w:hAnsiTheme="minorHAnsi"/>
          <w:i/>
          <w:lang w:eastAsia="pt-BR"/>
        </w:rPr>
        <w:t>-</w:t>
      </w:r>
      <w:proofErr w:type="gramStart"/>
      <w:r w:rsidRPr="00CD7CB9">
        <w:rPr>
          <w:rFonts w:asciiTheme="minorHAnsi" w:hAnsiTheme="minorHAnsi"/>
          <w:i/>
          <w:lang w:eastAsia="pt-BR"/>
        </w:rPr>
        <w:t>off</w:t>
      </w:r>
      <w:proofErr w:type="gramEnd"/>
      <w:r w:rsidRPr="00CD7CB9">
        <w:rPr>
          <w:rFonts w:asciiTheme="minorHAnsi" w:hAnsiTheme="minorHAnsi"/>
          <w:lang w:eastAsia="pt-BR"/>
        </w:rPr>
        <w:t xml:space="preserve"> </w:t>
      </w:r>
      <w:r w:rsidRPr="00CD7CB9">
        <w:rPr>
          <w:rFonts w:asciiTheme="minorHAnsi" w:hAnsiTheme="minorHAnsi" w:cs="Arial"/>
          <w:lang w:eastAsia="pt-BR"/>
        </w:rPr>
        <w:t>do filme, a diretora comenta com</w:t>
      </w:r>
      <w:r w:rsidR="00C25206" w:rsidRPr="00CD7CB9">
        <w:rPr>
          <w:rFonts w:asciiTheme="minorHAnsi" w:hAnsiTheme="minorHAnsi" w:cs="Arial"/>
          <w:lang w:eastAsia="pt-BR"/>
        </w:rPr>
        <w:t>o a animação, em contraposição à</w:t>
      </w:r>
      <w:r w:rsidRPr="00CD7CB9">
        <w:rPr>
          <w:rFonts w:asciiTheme="minorHAnsi" w:hAnsiTheme="minorHAnsi" w:cs="Arial"/>
          <w:lang w:eastAsia="pt-BR"/>
        </w:rPr>
        <w:t xml:space="preserve"> film</w:t>
      </w:r>
      <w:r w:rsidR="000714AA" w:rsidRPr="00CD7CB9">
        <w:rPr>
          <w:rFonts w:asciiTheme="minorHAnsi" w:hAnsiTheme="minorHAnsi" w:cs="Arial"/>
          <w:lang w:eastAsia="pt-BR"/>
        </w:rPr>
        <w:t>agem com atores</w:t>
      </w:r>
      <w:r w:rsidR="004F146D" w:rsidRPr="00CD7CB9">
        <w:rPr>
          <w:rFonts w:asciiTheme="minorHAnsi" w:hAnsiTheme="minorHAnsi" w:cs="Arial"/>
          <w:lang w:eastAsia="pt-BR"/>
        </w:rPr>
        <w:t xml:space="preserve"> (</w:t>
      </w:r>
      <w:proofErr w:type="spellStart"/>
      <w:r w:rsidR="004F146D" w:rsidRPr="00CD7CB9">
        <w:rPr>
          <w:rFonts w:asciiTheme="minorHAnsi" w:hAnsiTheme="minorHAnsi" w:cs="Arial"/>
          <w:i/>
        </w:rPr>
        <w:t>live</w:t>
      </w:r>
      <w:proofErr w:type="spellEnd"/>
      <w:r w:rsidR="004F146D" w:rsidRPr="00CD7CB9">
        <w:rPr>
          <w:rFonts w:asciiTheme="minorHAnsi" w:hAnsiTheme="minorHAnsi" w:cs="Arial"/>
          <w:i/>
        </w:rPr>
        <w:t xml:space="preserve"> </w:t>
      </w:r>
      <w:proofErr w:type="spellStart"/>
      <w:r w:rsidR="004F146D" w:rsidRPr="00CD7CB9">
        <w:rPr>
          <w:rFonts w:asciiTheme="minorHAnsi" w:hAnsiTheme="minorHAnsi" w:cs="Arial"/>
          <w:i/>
        </w:rPr>
        <w:t>action</w:t>
      </w:r>
      <w:proofErr w:type="spellEnd"/>
      <w:r w:rsidR="004F146D" w:rsidRPr="00CD7CB9">
        <w:rPr>
          <w:rFonts w:asciiTheme="minorHAnsi" w:hAnsiTheme="minorHAnsi" w:cs="Arial"/>
          <w:i/>
        </w:rPr>
        <w:t>)</w:t>
      </w:r>
      <w:r w:rsidR="000714AA" w:rsidRPr="00CD7CB9">
        <w:rPr>
          <w:rFonts w:asciiTheme="minorHAnsi" w:hAnsiTheme="minorHAnsi" w:cs="Arial"/>
          <w:lang w:eastAsia="pt-BR"/>
        </w:rPr>
        <w:t xml:space="preserve">, dá um caráter mais universal à história. </w:t>
      </w:r>
      <w:r w:rsidR="00C25206" w:rsidRPr="00CD7CB9">
        <w:rPr>
          <w:rFonts w:asciiTheme="minorHAnsi" w:hAnsiTheme="minorHAnsi" w:cs="Arial"/>
          <w:lang w:eastAsia="pt-BR"/>
        </w:rPr>
        <w:t>Na animação, os personagens deixam de ser</w:t>
      </w:r>
      <w:r w:rsidR="001D2468" w:rsidRPr="00CD7CB9">
        <w:rPr>
          <w:rFonts w:asciiTheme="minorHAnsi" w:hAnsiTheme="minorHAnsi" w:cs="Arial"/>
          <w:lang w:eastAsia="pt-BR"/>
        </w:rPr>
        <w:t xml:space="preserve"> “aquele povo estranho</w:t>
      </w:r>
      <w:r w:rsidR="001D2468" w:rsidRPr="00CD7CB9">
        <w:rPr>
          <w:rFonts w:asciiTheme="minorHAnsi" w:hAnsiTheme="minorHAnsi"/>
          <w:lang w:eastAsia="pt-BR"/>
        </w:rPr>
        <w:t xml:space="preserve"> lá na</w:t>
      </w:r>
      <w:r w:rsidR="000714AA" w:rsidRPr="00CD7CB9">
        <w:rPr>
          <w:rFonts w:asciiTheme="minorHAnsi" w:hAnsiTheme="minorHAnsi"/>
          <w:lang w:eastAsia="pt-BR"/>
        </w:rPr>
        <w:t xml:space="preserve"> Ásia, que usa roupas estranhas”, pra ser a história de pessoas que sofrem com uma ditadura, que poderia se</w:t>
      </w:r>
      <w:r w:rsidR="001D2468" w:rsidRPr="00CD7CB9">
        <w:rPr>
          <w:rFonts w:asciiTheme="minorHAnsi" w:hAnsiTheme="minorHAnsi"/>
          <w:lang w:eastAsia="pt-BR"/>
        </w:rPr>
        <w:t xml:space="preserve"> passar na América, Europa, </w:t>
      </w:r>
      <w:r w:rsidR="000714AA" w:rsidRPr="00CD7CB9">
        <w:rPr>
          <w:rFonts w:asciiTheme="minorHAnsi" w:hAnsiTheme="minorHAnsi"/>
          <w:lang w:eastAsia="pt-BR"/>
        </w:rPr>
        <w:t xml:space="preserve">África, </w:t>
      </w:r>
      <w:r w:rsidR="001D2468" w:rsidRPr="00CD7CB9">
        <w:rPr>
          <w:rFonts w:asciiTheme="minorHAnsi" w:hAnsiTheme="minorHAnsi"/>
          <w:lang w:eastAsia="pt-BR"/>
        </w:rPr>
        <w:t xml:space="preserve">ou qualquer outra região. </w:t>
      </w:r>
      <w:r w:rsidR="005A58A5" w:rsidRPr="00CD7CB9">
        <w:rPr>
          <w:rFonts w:asciiTheme="minorHAnsi" w:hAnsiTheme="minorHAnsi"/>
          <w:lang w:eastAsia="pt-BR"/>
        </w:rPr>
        <w:t>Ou seja, é uma forma que aproxima mais a história de seus expectadores, em qualquer lugar do mundo.</w:t>
      </w:r>
      <w:r w:rsidR="000714AA" w:rsidRPr="00CD7CB9">
        <w:rPr>
          <w:rFonts w:asciiTheme="minorHAnsi" w:hAnsiTheme="minorHAnsi"/>
          <w:lang w:eastAsia="pt-BR"/>
        </w:rPr>
        <w:t xml:space="preserve"> A animação também permite criar facilmente cenas oníricas, das quais o filme está repleto. É interessante trabalhar, também, com o uso da cor para marcar a diferença temporal.</w:t>
      </w:r>
    </w:p>
    <w:p w:rsidR="000714AA" w:rsidRPr="00CD7CB9" w:rsidRDefault="000714AA" w:rsidP="001D2468">
      <w:pPr>
        <w:jc w:val="both"/>
        <w:rPr>
          <w:rFonts w:asciiTheme="minorHAnsi" w:hAnsiTheme="minorHAnsi"/>
          <w:lang w:eastAsia="pt-BR"/>
        </w:rPr>
      </w:pPr>
      <w:r w:rsidRPr="00CD7CB9">
        <w:rPr>
          <w:rFonts w:asciiTheme="minorHAnsi" w:hAnsiTheme="minorHAnsi"/>
          <w:lang w:eastAsia="pt-BR"/>
        </w:rPr>
        <w:t>Junto ao professor de português, a disciplina pode complementar a autobiografia ou biografia feita pelos alunos, que pode ser uma história em quadrinhos, ou simplesmente a parte visual, construída com base nas reflexões evocadas pela obra.</w:t>
      </w:r>
    </w:p>
    <w:p w:rsidR="00450BF0" w:rsidRPr="00CD7CB9" w:rsidRDefault="00450BF0" w:rsidP="00450BF0">
      <w:pPr>
        <w:rPr>
          <w:rFonts w:asciiTheme="minorHAnsi" w:hAnsiTheme="minorHAnsi"/>
          <w:lang w:eastAsia="pt-BR"/>
        </w:rPr>
      </w:pPr>
    </w:p>
    <w:p w:rsidR="00450BF0" w:rsidRPr="00CD7CB9" w:rsidRDefault="00450BF0" w:rsidP="00450BF0">
      <w:pPr>
        <w:rPr>
          <w:rFonts w:asciiTheme="minorHAnsi" w:hAnsiTheme="minorHAnsi"/>
          <w:lang w:eastAsia="pt-BR"/>
        </w:rPr>
      </w:pPr>
    </w:p>
    <w:p w:rsidR="001F5E8A" w:rsidRPr="00CD7CB9" w:rsidRDefault="001B41E2" w:rsidP="00E34D2D">
      <w:pPr>
        <w:jc w:val="both"/>
        <w:rPr>
          <w:rFonts w:asciiTheme="minorHAnsi" w:hAnsiTheme="minorHAnsi"/>
          <w:color w:val="4F6228"/>
          <w:sz w:val="36"/>
          <w:szCs w:val="36"/>
          <w:lang w:eastAsia="pt-BR"/>
        </w:rPr>
      </w:pPr>
      <w:r w:rsidRPr="00CD7CB9">
        <w:rPr>
          <w:rFonts w:asciiTheme="minorHAnsi" w:hAnsiTheme="minorHAnsi"/>
          <w:lang w:eastAsia="pt-BR"/>
        </w:rPr>
        <w:br/>
      </w:r>
    </w:p>
    <w:p w:rsidR="001D2468" w:rsidRPr="00CD7CB9" w:rsidRDefault="001D2468">
      <w:pPr>
        <w:jc w:val="both"/>
        <w:rPr>
          <w:rFonts w:asciiTheme="minorHAnsi" w:hAnsiTheme="minorHAnsi" w:cs="Arial"/>
          <w:lang w:eastAsia="pt-BR"/>
        </w:rPr>
      </w:pPr>
    </w:p>
    <w:sectPr w:rsidR="001D2468" w:rsidRPr="00CD7CB9" w:rsidSect="00C336F3">
      <w:headerReference w:type="default" r:id="rId16"/>
      <w:footerReference w:type="default" r:id="rId17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D94" w:rsidRDefault="00C94D94" w:rsidP="00BB7A04">
      <w:pPr>
        <w:spacing w:after="0" w:line="240" w:lineRule="auto"/>
      </w:pPr>
      <w:r>
        <w:separator/>
      </w:r>
    </w:p>
  </w:endnote>
  <w:endnote w:type="continuationSeparator" w:id="0">
    <w:p w:rsidR="00C94D94" w:rsidRDefault="00C94D94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0E6" w:rsidRPr="006A3602" w:rsidRDefault="003630E6" w:rsidP="00B10233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="00740D77">
      <w:rPr>
        <w:rStyle w:val="apple-style-span"/>
        <w:rFonts w:ascii="Verdana" w:hAnsi="Verdana"/>
        <w:color w:val="566270"/>
        <w:sz w:val="16"/>
        <w:szCs w:val="16"/>
      </w:rPr>
      <w:t xml:space="preserve">/Zilda </w:t>
    </w:r>
    <w:proofErr w:type="spellStart"/>
    <w:r w:rsidR="00740D77">
      <w:rPr>
        <w:rStyle w:val="apple-style-span"/>
        <w:rFonts w:ascii="Verdana" w:hAnsi="Verdana"/>
        <w:color w:val="566270"/>
        <w:sz w:val="16"/>
        <w:szCs w:val="16"/>
      </w:rPr>
      <w:t>Kessel</w:t>
    </w:r>
    <w:proofErr w:type="spellEnd"/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4831C6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1A39746" wp14:editId="1BEF248F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4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dOgBqB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>
      <w:rPr>
        <w:rStyle w:val="apple-style-span"/>
        <w:color w:val="566270"/>
        <w:sz w:val="16"/>
        <w:szCs w:val="16"/>
      </w:rPr>
      <w:t xml:space="preserve">Profa. Dra. Cláudia </w:t>
    </w:r>
    <w:proofErr w:type="spellStart"/>
    <w:r>
      <w:rPr>
        <w:rStyle w:val="apple-style-span"/>
        <w:color w:val="566270"/>
        <w:sz w:val="16"/>
        <w:szCs w:val="16"/>
      </w:rPr>
      <w:t>Mogadouro</w:t>
    </w:r>
    <w:proofErr w:type="spellEnd"/>
  </w:p>
  <w:p w:rsidR="003630E6" w:rsidRDefault="00C94D94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CD7CB9">
      <w:rPr>
        <w:noProof/>
      </w:rPr>
      <w:t>1</w:t>
    </w:r>
    <w:r>
      <w:rPr>
        <w:noProof/>
      </w:rPr>
      <w:fldChar w:fldCharType="end"/>
    </w:r>
  </w:p>
  <w:p w:rsidR="003630E6" w:rsidRDefault="003630E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D94" w:rsidRDefault="00C94D94" w:rsidP="00BB7A04">
      <w:pPr>
        <w:spacing w:after="0" w:line="240" w:lineRule="auto"/>
      </w:pPr>
      <w:r>
        <w:separator/>
      </w:r>
    </w:p>
  </w:footnote>
  <w:footnote w:type="continuationSeparator" w:id="0">
    <w:p w:rsidR="00C94D94" w:rsidRDefault="00C94D94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0E6" w:rsidRDefault="004831C6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D8E9C94" wp14:editId="33199D47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854710"/>
              <wp:effectExtent l="0" t="0" r="0" b="2540"/>
              <wp:wrapNone/>
              <wp:docPr id="7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8547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630E6" w:rsidRDefault="003630E6" w:rsidP="00823D7E">
                          <w:pPr>
                            <w:pStyle w:val="Ttulo1"/>
                            <w:jc w:val="right"/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Pr="00F253F6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F</w:t>
                          </w:r>
                          <w:r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ilme: </w:t>
                          </w:r>
                          <w:r w:rsidR="00941FFB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Persépolis</w:t>
                          </w:r>
                        </w:p>
                        <w:p w:rsidR="00941FFB" w:rsidRPr="00941FFB" w:rsidRDefault="00941FFB" w:rsidP="00941FFB">
                          <w:pPr>
                            <w:rPr>
                              <w:lang w:eastAsia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67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" filled="f" stroked="f" strokeweight=".5pt">
              <v:path arrowok="t"/>
              <v:textbox>
                <w:txbxContent>
                  <w:p w:rsidR="003630E6" w:rsidRDefault="003630E6" w:rsidP="00823D7E">
                    <w:pPr>
                      <w:pStyle w:val="Ttulo1"/>
                      <w:jc w:val="right"/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Pr="00F253F6">
                      <w:rPr>
                        <w:noProof/>
                        <w:sz w:val="22"/>
                        <w:szCs w:val="22"/>
                        <w:lang w:eastAsia="pt-BR"/>
                      </w:rPr>
                      <w:t>F</w:t>
                    </w:r>
                    <w:r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ilme: </w:t>
                    </w:r>
                    <w:r w:rsidR="00941FFB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Persépolis</w:t>
                    </w:r>
                  </w:p>
                  <w:p w:rsidR="00941FFB" w:rsidRPr="00941FFB" w:rsidRDefault="00941FFB" w:rsidP="00941FFB">
                    <w:pPr>
                      <w:rPr>
                        <w:lang w:eastAsia="pt-B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8B37984" wp14:editId="1849BD28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5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" strokecolor="#4579b8">
              <o:lock v:ext="edit" shapetype="f"/>
            </v:line>
          </w:pict>
        </mc:Fallback>
      </mc:AlternateContent>
    </w:r>
    <w:r w:rsidR="003443E3">
      <w:rPr>
        <w:noProof/>
        <w:lang w:eastAsia="pt-BR"/>
      </w:rPr>
      <w:drawing>
        <wp:inline distT="0" distB="0" distL="0" distR="0" wp14:anchorId="5FEA7947" wp14:editId="413B7927">
          <wp:extent cx="619125" cy="333375"/>
          <wp:effectExtent l="19050" t="0" r="9525" b="0"/>
          <wp:docPr id="2" name="Imagem 2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630E6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5325B"/>
    <w:multiLevelType w:val="hybridMultilevel"/>
    <w:tmpl w:val="7D9C52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B41D1"/>
    <w:multiLevelType w:val="hybridMultilevel"/>
    <w:tmpl w:val="4818259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E915CE0"/>
    <w:multiLevelType w:val="hybridMultilevel"/>
    <w:tmpl w:val="6CA6A68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B960B0"/>
    <w:multiLevelType w:val="hybridMultilevel"/>
    <w:tmpl w:val="32C628B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20838D3"/>
    <w:multiLevelType w:val="hybridMultilevel"/>
    <w:tmpl w:val="7EA63B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085590"/>
    <w:multiLevelType w:val="hybridMultilevel"/>
    <w:tmpl w:val="9D30CC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024D6B"/>
    <w:multiLevelType w:val="hybridMultilevel"/>
    <w:tmpl w:val="7E96B73E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274531E0"/>
    <w:multiLevelType w:val="hybridMultilevel"/>
    <w:tmpl w:val="848A21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6F7899"/>
    <w:multiLevelType w:val="hybridMultilevel"/>
    <w:tmpl w:val="C7B64FC2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27AD6479"/>
    <w:multiLevelType w:val="hybridMultilevel"/>
    <w:tmpl w:val="6CDA52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E21481"/>
    <w:multiLevelType w:val="hybridMultilevel"/>
    <w:tmpl w:val="81A2BFB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A9B2C06"/>
    <w:multiLevelType w:val="hybridMultilevel"/>
    <w:tmpl w:val="5AFE3F6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2BE708EF"/>
    <w:multiLevelType w:val="hybridMultilevel"/>
    <w:tmpl w:val="85187F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652272"/>
    <w:multiLevelType w:val="hybridMultilevel"/>
    <w:tmpl w:val="1F3CA56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3F666D54"/>
    <w:multiLevelType w:val="hybridMultilevel"/>
    <w:tmpl w:val="1C8CA606"/>
    <w:lvl w:ilvl="0" w:tplc="0416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8">
    <w:nsid w:val="3F7767F0"/>
    <w:multiLevelType w:val="hybridMultilevel"/>
    <w:tmpl w:val="72E2D1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651C70"/>
    <w:multiLevelType w:val="hybridMultilevel"/>
    <w:tmpl w:val="41CA461C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0">
    <w:nsid w:val="4AE32F30"/>
    <w:multiLevelType w:val="hybridMultilevel"/>
    <w:tmpl w:val="0E3C7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890590"/>
    <w:multiLevelType w:val="hybridMultilevel"/>
    <w:tmpl w:val="09066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7B3734"/>
    <w:multiLevelType w:val="hybridMultilevel"/>
    <w:tmpl w:val="254AFB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B66CD1"/>
    <w:multiLevelType w:val="hybridMultilevel"/>
    <w:tmpl w:val="DEE47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5CAE3BB1"/>
    <w:multiLevelType w:val="hybridMultilevel"/>
    <w:tmpl w:val="70EEEF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347155"/>
    <w:multiLevelType w:val="hybridMultilevel"/>
    <w:tmpl w:val="358458C2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>
    <w:nsid w:val="6311543D"/>
    <w:multiLevelType w:val="hybridMultilevel"/>
    <w:tmpl w:val="C1C2C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CA69D7"/>
    <w:multiLevelType w:val="hybridMultilevel"/>
    <w:tmpl w:val="62027A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064DFB"/>
    <w:multiLevelType w:val="hybridMultilevel"/>
    <w:tmpl w:val="B4084D7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0123335"/>
    <w:multiLevelType w:val="hybridMultilevel"/>
    <w:tmpl w:val="60BEDA96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>
    <w:nsid w:val="706653D4"/>
    <w:multiLevelType w:val="hybridMultilevel"/>
    <w:tmpl w:val="675489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3B749A"/>
    <w:multiLevelType w:val="hybridMultilevel"/>
    <w:tmpl w:val="7A1E6C7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53076D1"/>
    <w:multiLevelType w:val="hybridMultilevel"/>
    <w:tmpl w:val="072EB2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316A3F"/>
    <w:multiLevelType w:val="hybridMultilevel"/>
    <w:tmpl w:val="6C821AE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>
    <w:nsid w:val="7E014025"/>
    <w:multiLevelType w:val="hybridMultilevel"/>
    <w:tmpl w:val="0C98A06C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"/>
  </w:num>
  <w:num w:numId="3">
    <w:abstractNumId w:val="25"/>
  </w:num>
  <w:num w:numId="4">
    <w:abstractNumId w:val="37"/>
  </w:num>
  <w:num w:numId="5">
    <w:abstractNumId w:val="3"/>
  </w:num>
  <w:num w:numId="6">
    <w:abstractNumId w:val="29"/>
  </w:num>
  <w:num w:numId="7">
    <w:abstractNumId w:val="2"/>
  </w:num>
  <w:num w:numId="8">
    <w:abstractNumId w:val="36"/>
  </w:num>
  <w:num w:numId="9">
    <w:abstractNumId w:val="0"/>
  </w:num>
  <w:num w:numId="10">
    <w:abstractNumId w:val="7"/>
  </w:num>
  <w:num w:numId="11">
    <w:abstractNumId w:val="8"/>
  </w:num>
  <w:num w:numId="12">
    <w:abstractNumId w:val="21"/>
  </w:num>
  <w:num w:numId="13">
    <w:abstractNumId w:val="6"/>
  </w:num>
  <w:num w:numId="14">
    <w:abstractNumId w:val="1"/>
  </w:num>
  <w:num w:numId="15">
    <w:abstractNumId w:val="30"/>
  </w:num>
  <w:num w:numId="16">
    <w:abstractNumId w:val="28"/>
  </w:num>
  <w:num w:numId="17">
    <w:abstractNumId w:val="35"/>
  </w:num>
  <w:num w:numId="18">
    <w:abstractNumId w:val="10"/>
  </w:num>
  <w:num w:numId="19">
    <w:abstractNumId w:val="34"/>
  </w:num>
  <w:num w:numId="20">
    <w:abstractNumId w:val="31"/>
  </w:num>
  <w:num w:numId="21">
    <w:abstractNumId w:val="14"/>
  </w:num>
  <w:num w:numId="22">
    <w:abstractNumId w:val="33"/>
  </w:num>
  <w:num w:numId="23">
    <w:abstractNumId w:val="18"/>
  </w:num>
  <w:num w:numId="24">
    <w:abstractNumId w:val="38"/>
  </w:num>
  <w:num w:numId="25">
    <w:abstractNumId w:val="17"/>
  </w:num>
  <w:num w:numId="26">
    <w:abstractNumId w:val="19"/>
  </w:num>
  <w:num w:numId="27">
    <w:abstractNumId w:val="12"/>
  </w:num>
  <w:num w:numId="28">
    <w:abstractNumId w:val="15"/>
  </w:num>
  <w:num w:numId="29">
    <w:abstractNumId w:val="32"/>
  </w:num>
  <w:num w:numId="30">
    <w:abstractNumId w:val="13"/>
  </w:num>
  <w:num w:numId="31">
    <w:abstractNumId w:val="16"/>
  </w:num>
  <w:num w:numId="32">
    <w:abstractNumId w:val="26"/>
  </w:num>
  <w:num w:numId="33">
    <w:abstractNumId w:val="22"/>
  </w:num>
  <w:num w:numId="34">
    <w:abstractNumId w:val="11"/>
  </w:num>
  <w:num w:numId="35">
    <w:abstractNumId w:val="27"/>
  </w:num>
  <w:num w:numId="36">
    <w:abstractNumId w:val="9"/>
  </w:num>
  <w:num w:numId="37">
    <w:abstractNumId w:val="23"/>
  </w:num>
  <w:num w:numId="38">
    <w:abstractNumId w:val="20"/>
  </w:num>
  <w:num w:numId="3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47B"/>
    <w:rsid w:val="00000FA4"/>
    <w:rsid w:val="000022B4"/>
    <w:rsid w:val="000103DA"/>
    <w:rsid w:val="000145C1"/>
    <w:rsid w:val="00014E03"/>
    <w:rsid w:val="00015674"/>
    <w:rsid w:val="00026CEA"/>
    <w:rsid w:val="000271E5"/>
    <w:rsid w:val="0003128C"/>
    <w:rsid w:val="00032EBA"/>
    <w:rsid w:val="00035DFE"/>
    <w:rsid w:val="00056AD2"/>
    <w:rsid w:val="00066891"/>
    <w:rsid w:val="000714AA"/>
    <w:rsid w:val="000743C8"/>
    <w:rsid w:val="000751A4"/>
    <w:rsid w:val="000818C6"/>
    <w:rsid w:val="00090E40"/>
    <w:rsid w:val="00096DAE"/>
    <w:rsid w:val="0009739A"/>
    <w:rsid w:val="000A1D1B"/>
    <w:rsid w:val="000A2374"/>
    <w:rsid w:val="000A5214"/>
    <w:rsid w:val="000A53DC"/>
    <w:rsid w:val="000A550D"/>
    <w:rsid w:val="000A6428"/>
    <w:rsid w:val="000B008B"/>
    <w:rsid w:val="000D07C8"/>
    <w:rsid w:val="000D0C5A"/>
    <w:rsid w:val="000D2CE9"/>
    <w:rsid w:val="000E31D7"/>
    <w:rsid w:val="000E3EEA"/>
    <w:rsid w:val="000F623A"/>
    <w:rsid w:val="000F69BD"/>
    <w:rsid w:val="0010068E"/>
    <w:rsid w:val="00104EB3"/>
    <w:rsid w:val="00106776"/>
    <w:rsid w:val="00117217"/>
    <w:rsid w:val="001365C8"/>
    <w:rsid w:val="00141CF5"/>
    <w:rsid w:val="001470EC"/>
    <w:rsid w:val="001543A9"/>
    <w:rsid w:val="00157FB7"/>
    <w:rsid w:val="001624C8"/>
    <w:rsid w:val="00165CEB"/>
    <w:rsid w:val="00167DD6"/>
    <w:rsid w:val="0017343F"/>
    <w:rsid w:val="00175E33"/>
    <w:rsid w:val="00181A38"/>
    <w:rsid w:val="00183D58"/>
    <w:rsid w:val="00184146"/>
    <w:rsid w:val="0018696E"/>
    <w:rsid w:val="00190B70"/>
    <w:rsid w:val="001A526B"/>
    <w:rsid w:val="001B03B3"/>
    <w:rsid w:val="001B41E2"/>
    <w:rsid w:val="001C001C"/>
    <w:rsid w:val="001C4A55"/>
    <w:rsid w:val="001C7B59"/>
    <w:rsid w:val="001D2468"/>
    <w:rsid w:val="001D2E40"/>
    <w:rsid w:val="001D6093"/>
    <w:rsid w:val="001D60A7"/>
    <w:rsid w:val="001E25A4"/>
    <w:rsid w:val="001E559E"/>
    <w:rsid w:val="001F5E8A"/>
    <w:rsid w:val="001F7659"/>
    <w:rsid w:val="0021240B"/>
    <w:rsid w:val="002163F9"/>
    <w:rsid w:val="002165F4"/>
    <w:rsid w:val="00230D18"/>
    <w:rsid w:val="0023582A"/>
    <w:rsid w:val="00243DF1"/>
    <w:rsid w:val="00247F31"/>
    <w:rsid w:val="00250BA7"/>
    <w:rsid w:val="002542B6"/>
    <w:rsid w:val="00256D9F"/>
    <w:rsid w:val="00257593"/>
    <w:rsid w:val="002710E0"/>
    <w:rsid w:val="00271359"/>
    <w:rsid w:val="00273B83"/>
    <w:rsid w:val="00273C1D"/>
    <w:rsid w:val="00281AF3"/>
    <w:rsid w:val="00290F4D"/>
    <w:rsid w:val="002918B7"/>
    <w:rsid w:val="002A0861"/>
    <w:rsid w:val="002A0CEB"/>
    <w:rsid w:val="002A56FD"/>
    <w:rsid w:val="002A7B4B"/>
    <w:rsid w:val="002B2809"/>
    <w:rsid w:val="002B76C0"/>
    <w:rsid w:val="002C715C"/>
    <w:rsid w:val="002C7326"/>
    <w:rsid w:val="002D08CF"/>
    <w:rsid w:val="002D3CAB"/>
    <w:rsid w:val="002D3FE3"/>
    <w:rsid w:val="002D5CF3"/>
    <w:rsid w:val="002E0585"/>
    <w:rsid w:val="002E0B72"/>
    <w:rsid w:val="002E55D3"/>
    <w:rsid w:val="002F1054"/>
    <w:rsid w:val="002F1E26"/>
    <w:rsid w:val="003031DE"/>
    <w:rsid w:val="00303680"/>
    <w:rsid w:val="00310141"/>
    <w:rsid w:val="00310A38"/>
    <w:rsid w:val="00326515"/>
    <w:rsid w:val="00334912"/>
    <w:rsid w:val="0033601C"/>
    <w:rsid w:val="0034186B"/>
    <w:rsid w:val="003443E3"/>
    <w:rsid w:val="0034708D"/>
    <w:rsid w:val="00347862"/>
    <w:rsid w:val="00361723"/>
    <w:rsid w:val="00362761"/>
    <w:rsid w:val="003630E6"/>
    <w:rsid w:val="00365CDB"/>
    <w:rsid w:val="003772DF"/>
    <w:rsid w:val="003858C7"/>
    <w:rsid w:val="00386B3B"/>
    <w:rsid w:val="003871FC"/>
    <w:rsid w:val="003875DC"/>
    <w:rsid w:val="00387F7D"/>
    <w:rsid w:val="00395858"/>
    <w:rsid w:val="00397E5D"/>
    <w:rsid w:val="003A5A41"/>
    <w:rsid w:val="003D2EDB"/>
    <w:rsid w:val="003D49C2"/>
    <w:rsid w:val="003D589C"/>
    <w:rsid w:val="003D7D2D"/>
    <w:rsid w:val="003E2D86"/>
    <w:rsid w:val="003E6CD2"/>
    <w:rsid w:val="003F64B7"/>
    <w:rsid w:val="003F7BFD"/>
    <w:rsid w:val="004005B3"/>
    <w:rsid w:val="004008FB"/>
    <w:rsid w:val="00401279"/>
    <w:rsid w:val="00414397"/>
    <w:rsid w:val="00415680"/>
    <w:rsid w:val="00416381"/>
    <w:rsid w:val="00421BEA"/>
    <w:rsid w:val="004242B5"/>
    <w:rsid w:val="0043098D"/>
    <w:rsid w:val="00432324"/>
    <w:rsid w:val="00434537"/>
    <w:rsid w:val="0043663C"/>
    <w:rsid w:val="004437FA"/>
    <w:rsid w:val="004458A6"/>
    <w:rsid w:val="00450BF0"/>
    <w:rsid w:val="0045122D"/>
    <w:rsid w:val="00451EA6"/>
    <w:rsid w:val="004539ED"/>
    <w:rsid w:val="004673F1"/>
    <w:rsid w:val="00467F4F"/>
    <w:rsid w:val="0047469F"/>
    <w:rsid w:val="004831C6"/>
    <w:rsid w:val="00491E17"/>
    <w:rsid w:val="0049202B"/>
    <w:rsid w:val="0049447E"/>
    <w:rsid w:val="00494762"/>
    <w:rsid w:val="004A051E"/>
    <w:rsid w:val="004A3347"/>
    <w:rsid w:val="004A36EC"/>
    <w:rsid w:val="004B625F"/>
    <w:rsid w:val="004C4A9C"/>
    <w:rsid w:val="004D193D"/>
    <w:rsid w:val="004E6561"/>
    <w:rsid w:val="004E7983"/>
    <w:rsid w:val="004F146D"/>
    <w:rsid w:val="004F6FE4"/>
    <w:rsid w:val="005009F3"/>
    <w:rsid w:val="0050764A"/>
    <w:rsid w:val="00510B14"/>
    <w:rsid w:val="00511F9B"/>
    <w:rsid w:val="00512E55"/>
    <w:rsid w:val="00521F30"/>
    <w:rsid w:val="0052375A"/>
    <w:rsid w:val="00524165"/>
    <w:rsid w:val="00530179"/>
    <w:rsid w:val="00531DAC"/>
    <w:rsid w:val="00536DEA"/>
    <w:rsid w:val="00537AFC"/>
    <w:rsid w:val="005417CE"/>
    <w:rsid w:val="005429A2"/>
    <w:rsid w:val="005474E9"/>
    <w:rsid w:val="00557622"/>
    <w:rsid w:val="005633FD"/>
    <w:rsid w:val="00563EB7"/>
    <w:rsid w:val="005640BD"/>
    <w:rsid w:val="00566043"/>
    <w:rsid w:val="00567EB1"/>
    <w:rsid w:val="00575274"/>
    <w:rsid w:val="00576C34"/>
    <w:rsid w:val="00592002"/>
    <w:rsid w:val="00593F03"/>
    <w:rsid w:val="005949CD"/>
    <w:rsid w:val="00595337"/>
    <w:rsid w:val="005A58A5"/>
    <w:rsid w:val="005B5D06"/>
    <w:rsid w:val="005C6167"/>
    <w:rsid w:val="005C7A96"/>
    <w:rsid w:val="005D38D1"/>
    <w:rsid w:val="005E1597"/>
    <w:rsid w:val="005E569F"/>
    <w:rsid w:val="005E6630"/>
    <w:rsid w:val="005E6DE0"/>
    <w:rsid w:val="005F4875"/>
    <w:rsid w:val="005F6A55"/>
    <w:rsid w:val="0060799B"/>
    <w:rsid w:val="00616B49"/>
    <w:rsid w:val="006172E1"/>
    <w:rsid w:val="00617CDB"/>
    <w:rsid w:val="00625F19"/>
    <w:rsid w:val="00633631"/>
    <w:rsid w:val="006338DC"/>
    <w:rsid w:val="00636721"/>
    <w:rsid w:val="00636D44"/>
    <w:rsid w:val="006430B0"/>
    <w:rsid w:val="00644FC7"/>
    <w:rsid w:val="0064531F"/>
    <w:rsid w:val="0064630E"/>
    <w:rsid w:val="00647005"/>
    <w:rsid w:val="00650557"/>
    <w:rsid w:val="006526AC"/>
    <w:rsid w:val="006567D5"/>
    <w:rsid w:val="00673B5E"/>
    <w:rsid w:val="006744C7"/>
    <w:rsid w:val="00675DFC"/>
    <w:rsid w:val="00683381"/>
    <w:rsid w:val="00683CCB"/>
    <w:rsid w:val="006921BD"/>
    <w:rsid w:val="006A4395"/>
    <w:rsid w:val="006B1E49"/>
    <w:rsid w:val="006B48EC"/>
    <w:rsid w:val="006C2807"/>
    <w:rsid w:val="006C4FA6"/>
    <w:rsid w:val="006C678C"/>
    <w:rsid w:val="006D0F23"/>
    <w:rsid w:val="006D2B5A"/>
    <w:rsid w:val="006D347E"/>
    <w:rsid w:val="006D3D40"/>
    <w:rsid w:val="006E003D"/>
    <w:rsid w:val="006E586B"/>
    <w:rsid w:val="006F4293"/>
    <w:rsid w:val="006F593C"/>
    <w:rsid w:val="00703683"/>
    <w:rsid w:val="00726E8B"/>
    <w:rsid w:val="00730E13"/>
    <w:rsid w:val="00733C43"/>
    <w:rsid w:val="00735B2E"/>
    <w:rsid w:val="00737915"/>
    <w:rsid w:val="00740D77"/>
    <w:rsid w:val="00741832"/>
    <w:rsid w:val="00746336"/>
    <w:rsid w:val="00747944"/>
    <w:rsid w:val="00751816"/>
    <w:rsid w:val="00756585"/>
    <w:rsid w:val="007604BA"/>
    <w:rsid w:val="00762863"/>
    <w:rsid w:val="00773174"/>
    <w:rsid w:val="0077487B"/>
    <w:rsid w:val="00783096"/>
    <w:rsid w:val="007A4EA5"/>
    <w:rsid w:val="007A7B19"/>
    <w:rsid w:val="007A7FCC"/>
    <w:rsid w:val="007B1B95"/>
    <w:rsid w:val="007D1E4A"/>
    <w:rsid w:val="007D2237"/>
    <w:rsid w:val="007E65B7"/>
    <w:rsid w:val="007E7B4B"/>
    <w:rsid w:val="007F3D33"/>
    <w:rsid w:val="00802935"/>
    <w:rsid w:val="0080480D"/>
    <w:rsid w:val="008208B1"/>
    <w:rsid w:val="00821C7F"/>
    <w:rsid w:val="00821E1B"/>
    <w:rsid w:val="00823D7E"/>
    <w:rsid w:val="00825154"/>
    <w:rsid w:val="00825F1E"/>
    <w:rsid w:val="008263AC"/>
    <w:rsid w:val="00830B1F"/>
    <w:rsid w:val="00831C14"/>
    <w:rsid w:val="008342FD"/>
    <w:rsid w:val="008348E7"/>
    <w:rsid w:val="00836813"/>
    <w:rsid w:val="00842EBB"/>
    <w:rsid w:val="00844162"/>
    <w:rsid w:val="00861B2E"/>
    <w:rsid w:val="00864D23"/>
    <w:rsid w:val="008701E8"/>
    <w:rsid w:val="00874851"/>
    <w:rsid w:val="00877018"/>
    <w:rsid w:val="0088425F"/>
    <w:rsid w:val="00887D15"/>
    <w:rsid w:val="0089213B"/>
    <w:rsid w:val="00894021"/>
    <w:rsid w:val="00894673"/>
    <w:rsid w:val="008956D8"/>
    <w:rsid w:val="00897BB8"/>
    <w:rsid w:val="008A0EED"/>
    <w:rsid w:val="008A3C96"/>
    <w:rsid w:val="008A5BF6"/>
    <w:rsid w:val="008B4647"/>
    <w:rsid w:val="008B5A23"/>
    <w:rsid w:val="008C241A"/>
    <w:rsid w:val="008C30F8"/>
    <w:rsid w:val="008D30AB"/>
    <w:rsid w:val="008D47F0"/>
    <w:rsid w:val="008D51B9"/>
    <w:rsid w:val="008E5B30"/>
    <w:rsid w:val="008F0116"/>
    <w:rsid w:val="008F1088"/>
    <w:rsid w:val="008F4930"/>
    <w:rsid w:val="008F7956"/>
    <w:rsid w:val="008F7B7C"/>
    <w:rsid w:val="00901928"/>
    <w:rsid w:val="00906997"/>
    <w:rsid w:val="00910A0E"/>
    <w:rsid w:val="00921614"/>
    <w:rsid w:val="00924876"/>
    <w:rsid w:val="00926D4E"/>
    <w:rsid w:val="009302A1"/>
    <w:rsid w:val="009356F4"/>
    <w:rsid w:val="009406B5"/>
    <w:rsid w:val="00941FFB"/>
    <w:rsid w:val="00943C4A"/>
    <w:rsid w:val="00954018"/>
    <w:rsid w:val="00957863"/>
    <w:rsid w:val="00957E29"/>
    <w:rsid w:val="0096074B"/>
    <w:rsid w:val="00960A7D"/>
    <w:rsid w:val="009746F8"/>
    <w:rsid w:val="009802AF"/>
    <w:rsid w:val="00994B52"/>
    <w:rsid w:val="00995AAF"/>
    <w:rsid w:val="00996F74"/>
    <w:rsid w:val="009A2981"/>
    <w:rsid w:val="009A356D"/>
    <w:rsid w:val="009A4B1F"/>
    <w:rsid w:val="009B24F4"/>
    <w:rsid w:val="009B3A15"/>
    <w:rsid w:val="009B4C10"/>
    <w:rsid w:val="009B61BA"/>
    <w:rsid w:val="009C045C"/>
    <w:rsid w:val="009C2DA8"/>
    <w:rsid w:val="009C53B1"/>
    <w:rsid w:val="009C65A5"/>
    <w:rsid w:val="009D0689"/>
    <w:rsid w:val="009D1A7B"/>
    <w:rsid w:val="009E0363"/>
    <w:rsid w:val="009F6EE4"/>
    <w:rsid w:val="00A00EE2"/>
    <w:rsid w:val="00A130DF"/>
    <w:rsid w:val="00A13D7F"/>
    <w:rsid w:val="00A144A7"/>
    <w:rsid w:val="00A16176"/>
    <w:rsid w:val="00A25D74"/>
    <w:rsid w:val="00A31002"/>
    <w:rsid w:val="00A36458"/>
    <w:rsid w:val="00A405A7"/>
    <w:rsid w:val="00A429EF"/>
    <w:rsid w:val="00A4301D"/>
    <w:rsid w:val="00A457C1"/>
    <w:rsid w:val="00A5023B"/>
    <w:rsid w:val="00A519FA"/>
    <w:rsid w:val="00A52AB5"/>
    <w:rsid w:val="00A60D1C"/>
    <w:rsid w:val="00A66F4A"/>
    <w:rsid w:val="00A741E2"/>
    <w:rsid w:val="00A75D62"/>
    <w:rsid w:val="00A762EA"/>
    <w:rsid w:val="00A76974"/>
    <w:rsid w:val="00A8055F"/>
    <w:rsid w:val="00A82E00"/>
    <w:rsid w:val="00A87E58"/>
    <w:rsid w:val="00AA24CF"/>
    <w:rsid w:val="00AB0D97"/>
    <w:rsid w:val="00AB1C16"/>
    <w:rsid w:val="00AC4802"/>
    <w:rsid w:val="00AD031B"/>
    <w:rsid w:val="00AD6A6A"/>
    <w:rsid w:val="00AE1C32"/>
    <w:rsid w:val="00AF5C8F"/>
    <w:rsid w:val="00B011BF"/>
    <w:rsid w:val="00B02A80"/>
    <w:rsid w:val="00B05FB7"/>
    <w:rsid w:val="00B07897"/>
    <w:rsid w:val="00B10233"/>
    <w:rsid w:val="00B142C1"/>
    <w:rsid w:val="00B1477D"/>
    <w:rsid w:val="00B21CB6"/>
    <w:rsid w:val="00B2270C"/>
    <w:rsid w:val="00B25490"/>
    <w:rsid w:val="00B25E84"/>
    <w:rsid w:val="00B265D4"/>
    <w:rsid w:val="00B303FB"/>
    <w:rsid w:val="00B313CE"/>
    <w:rsid w:val="00B3318C"/>
    <w:rsid w:val="00B379FB"/>
    <w:rsid w:val="00B408CB"/>
    <w:rsid w:val="00B47741"/>
    <w:rsid w:val="00B53A89"/>
    <w:rsid w:val="00B62564"/>
    <w:rsid w:val="00B63F35"/>
    <w:rsid w:val="00B76037"/>
    <w:rsid w:val="00B80DF2"/>
    <w:rsid w:val="00B83D64"/>
    <w:rsid w:val="00B85BDF"/>
    <w:rsid w:val="00B86A06"/>
    <w:rsid w:val="00BA22D7"/>
    <w:rsid w:val="00BA7D40"/>
    <w:rsid w:val="00BB3040"/>
    <w:rsid w:val="00BB6FF2"/>
    <w:rsid w:val="00BB7A04"/>
    <w:rsid w:val="00BC77F9"/>
    <w:rsid w:val="00BD3B7B"/>
    <w:rsid w:val="00BD3BAD"/>
    <w:rsid w:val="00BE2386"/>
    <w:rsid w:val="00BE6293"/>
    <w:rsid w:val="00BE6A2A"/>
    <w:rsid w:val="00BE7C57"/>
    <w:rsid w:val="00BF65F5"/>
    <w:rsid w:val="00C02CD5"/>
    <w:rsid w:val="00C046F5"/>
    <w:rsid w:val="00C1776D"/>
    <w:rsid w:val="00C22F4C"/>
    <w:rsid w:val="00C23B90"/>
    <w:rsid w:val="00C25206"/>
    <w:rsid w:val="00C2581A"/>
    <w:rsid w:val="00C30EA9"/>
    <w:rsid w:val="00C3108C"/>
    <w:rsid w:val="00C336F3"/>
    <w:rsid w:val="00C37273"/>
    <w:rsid w:val="00C45E81"/>
    <w:rsid w:val="00C5099B"/>
    <w:rsid w:val="00C50B65"/>
    <w:rsid w:val="00C510EF"/>
    <w:rsid w:val="00C66BB1"/>
    <w:rsid w:val="00C675A2"/>
    <w:rsid w:val="00C67BED"/>
    <w:rsid w:val="00C81AF8"/>
    <w:rsid w:val="00C8451C"/>
    <w:rsid w:val="00C84741"/>
    <w:rsid w:val="00C863F5"/>
    <w:rsid w:val="00C90D18"/>
    <w:rsid w:val="00C91997"/>
    <w:rsid w:val="00C92DDD"/>
    <w:rsid w:val="00C94D94"/>
    <w:rsid w:val="00C973DE"/>
    <w:rsid w:val="00CA2D35"/>
    <w:rsid w:val="00CA336A"/>
    <w:rsid w:val="00CB7D6E"/>
    <w:rsid w:val="00CC134F"/>
    <w:rsid w:val="00CC3030"/>
    <w:rsid w:val="00CD2040"/>
    <w:rsid w:val="00CD4BC1"/>
    <w:rsid w:val="00CD7CB9"/>
    <w:rsid w:val="00CE70AB"/>
    <w:rsid w:val="00CE72D9"/>
    <w:rsid w:val="00CF1ABF"/>
    <w:rsid w:val="00CF3034"/>
    <w:rsid w:val="00CF506D"/>
    <w:rsid w:val="00CF5685"/>
    <w:rsid w:val="00D067BB"/>
    <w:rsid w:val="00D146DA"/>
    <w:rsid w:val="00D1516C"/>
    <w:rsid w:val="00D310E6"/>
    <w:rsid w:val="00D36AD5"/>
    <w:rsid w:val="00D405B4"/>
    <w:rsid w:val="00D5197C"/>
    <w:rsid w:val="00D563CC"/>
    <w:rsid w:val="00D57E5E"/>
    <w:rsid w:val="00D60275"/>
    <w:rsid w:val="00D7005A"/>
    <w:rsid w:val="00D70A75"/>
    <w:rsid w:val="00D713DC"/>
    <w:rsid w:val="00D7558D"/>
    <w:rsid w:val="00D757AE"/>
    <w:rsid w:val="00D9251C"/>
    <w:rsid w:val="00DA40FA"/>
    <w:rsid w:val="00DB0BBD"/>
    <w:rsid w:val="00DB1DA0"/>
    <w:rsid w:val="00DB2611"/>
    <w:rsid w:val="00DB57C8"/>
    <w:rsid w:val="00DC291B"/>
    <w:rsid w:val="00DD27CE"/>
    <w:rsid w:val="00DD56EC"/>
    <w:rsid w:val="00DD66FB"/>
    <w:rsid w:val="00DE0A86"/>
    <w:rsid w:val="00DF1097"/>
    <w:rsid w:val="00DF26B0"/>
    <w:rsid w:val="00DF4C6F"/>
    <w:rsid w:val="00E239F3"/>
    <w:rsid w:val="00E342A3"/>
    <w:rsid w:val="00E34D2D"/>
    <w:rsid w:val="00E40C28"/>
    <w:rsid w:val="00E6498F"/>
    <w:rsid w:val="00E65B97"/>
    <w:rsid w:val="00E71991"/>
    <w:rsid w:val="00E747FD"/>
    <w:rsid w:val="00E75F1B"/>
    <w:rsid w:val="00E872CE"/>
    <w:rsid w:val="00E91D87"/>
    <w:rsid w:val="00E925B2"/>
    <w:rsid w:val="00E93327"/>
    <w:rsid w:val="00E949CC"/>
    <w:rsid w:val="00EA0B36"/>
    <w:rsid w:val="00EA23F8"/>
    <w:rsid w:val="00EA59F6"/>
    <w:rsid w:val="00EA7CA6"/>
    <w:rsid w:val="00EC1808"/>
    <w:rsid w:val="00ED1145"/>
    <w:rsid w:val="00ED1F96"/>
    <w:rsid w:val="00EE0FC6"/>
    <w:rsid w:val="00EE2367"/>
    <w:rsid w:val="00EF64B5"/>
    <w:rsid w:val="00F007C1"/>
    <w:rsid w:val="00F0382F"/>
    <w:rsid w:val="00F253F6"/>
    <w:rsid w:val="00F271EE"/>
    <w:rsid w:val="00F30E47"/>
    <w:rsid w:val="00F34214"/>
    <w:rsid w:val="00F35E41"/>
    <w:rsid w:val="00F37B53"/>
    <w:rsid w:val="00F52B29"/>
    <w:rsid w:val="00F633A1"/>
    <w:rsid w:val="00F63BC4"/>
    <w:rsid w:val="00F6583C"/>
    <w:rsid w:val="00F67B54"/>
    <w:rsid w:val="00F7047A"/>
    <w:rsid w:val="00F73862"/>
    <w:rsid w:val="00F7444A"/>
    <w:rsid w:val="00F7672E"/>
    <w:rsid w:val="00F840DD"/>
    <w:rsid w:val="00F943A3"/>
    <w:rsid w:val="00F94E91"/>
    <w:rsid w:val="00F96564"/>
    <w:rsid w:val="00FA1F87"/>
    <w:rsid w:val="00FB31D5"/>
    <w:rsid w:val="00FB42FA"/>
    <w:rsid w:val="00FB674C"/>
    <w:rsid w:val="00FC7202"/>
    <w:rsid w:val="00FD44CA"/>
    <w:rsid w:val="00FD44EE"/>
    <w:rsid w:val="00FD48C9"/>
    <w:rsid w:val="00FF2F98"/>
    <w:rsid w:val="00FF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uiPriority w:val="99"/>
    <w:rsid w:val="00511F9B"/>
    <w:rPr>
      <w:i/>
      <w:iCs/>
    </w:rPr>
  </w:style>
  <w:style w:type="character" w:customStyle="1" w:styleId="apple-converted-space">
    <w:name w:val="apple-converted-space"/>
    <w:basedOn w:val="Fontepargpadro"/>
    <w:rsid w:val="00737915"/>
  </w:style>
  <w:style w:type="paragraph" w:customStyle="1" w:styleId="Standard">
    <w:name w:val="Standard"/>
    <w:rsid w:val="007D1E4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paragraph" w:styleId="NormalWeb">
    <w:name w:val="Normal (Web)"/>
    <w:basedOn w:val="Normal"/>
    <w:uiPriority w:val="99"/>
    <w:unhideWhenUsed/>
    <w:rsid w:val="007D1E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uiPriority w:val="99"/>
    <w:rsid w:val="00511F9B"/>
    <w:rPr>
      <w:i/>
      <w:iCs/>
    </w:rPr>
  </w:style>
  <w:style w:type="character" w:customStyle="1" w:styleId="apple-converted-space">
    <w:name w:val="apple-converted-space"/>
    <w:basedOn w:val="Fontepargpadro"/>
    <w:rsid w:val="00737915"/>
  </w:style>
  <w:style w:type="paragraph" w:customStyle="1" w:styleId="Standard">
    <w:name w:val="Standard"/>
    <w:rsid w:val="007D1E4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paragraph" w:styleId="NormalWeb">
    <w:name w:val="Normal (Web)"/>
    <w:basedOn w:val="Normal"/>
    <w:uiPriority w:val="99"/>
    <w:unhideWhenUsed/>
    <w:rsid w:val="007D1E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pt.wikipedia.org/wiki/Revolu%C3%A7%C3%A3o_Iraniana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200.17.141.110/senalic/IV_senalic/textos_completos_IVSENALIC/TEXTO_IV_SENALIC_55.pdf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openxmlformats.org/officeDocument/2006/relationships/hyperlink" Target="https://www.youtube.com/watch?v=7jhHUb2Lk0w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D184A-00FF-4266-AEF7-A86EB3644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1212</Words>
  <Characters>6547</Characters>
  <Application>Microsoft Office Word</Application>
  <DocSecurity>0</DocSecurity>
  <Lines>54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7744</CharactersWithSpaces>
  <SharedDoc>false</SharedDoc>
  <HLinks>
    <vt:vector size="24" baseType="variant">
      <vt:variant>
        <vt:i4>5570574</vt:i4>
      </vt:variant>
      <vt:variant>
        <vt:i4>9</vt:i4>
      </vt:variant>
      <vt:variant>
        <vt:i4>0</vt:i4>
      </vt:variant>
      <vt:variant>
        <vt:i4>5</vt:i4>
      </vt:variant>
      <vt:variant>
        <vt:lpwstr>http://oglobo.globo.com/infograficos/familia-brasileira/</vt:lpwstr>
      </vt:variant>
      <vt:variant>
        <vt:lpwstr/>
      </vt:variant>
      <vt:variant>
        <vt:i4>6815776</vt:i4>
      </vt:variant>
      <vt:variant>
        <vt:i4>6</vt:i4>
      </vt:variant>
      <vt:variant>
        <vt:i4>0</vt:i4>
      </vt:variant>
      <vt:variant>
        <vt:i4>5</vt:i4>
      </vt:variant>
      <vt:variant>
        <vt:lpwstr>http://www.mariaritakehl.psc.br/PDF/emdefesadafamiliatentacular.pdf</vt:lpwstr>
      </vt:variant>
      <vt:variant>
        <vt:lpwstr/>
      </vt:variant>
      <vt:variant>
        <vt:i4>4522051</vt:i4>
      </vt:variant>
      <vt:variant>
        <vt:i4>3</vt:i4>
      </vt:variant>
      <vt:variant>
        <vt:i4>0</vt:i4>
      </vt:variant>
      <vt:variant>
        <vt:i4>5</vt:i4>
      </vt:variant>
      <vt:variant>
        <vt:lpwstr>http://jovemguarda-musicaecomportamento.blogspot.com.br/2012/03/historia-da-jovem-guarda.html</vt:lpwstr>
      </vt:variant>
      <vt:variant>
        <vt:lpwstr/>
      </vt:variant>
      <vt:variant>
        <vt:i4>4587594</vt:i4>
      </vt:variant>
      <vt:variant>
        <vt:i4>0</vt:i4>
      </vt:variant>
      <vt:variant>
        <vt:i4>0</vt:i4>
      </vt:variant>
      <vt:variant>
        <vt:i4>5</vt:i4>
      </vt:variant>
      <vt:variant>
        <vt:lpwstr>http://temposjovemguarda.blogspot.com.br/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2</cp:revision>
  <cp:lastPrinted>2011-06-13T12:44:00Z</cp:lastPrinted>
  <dcterms:created xsi:type="dcterms:W3CDTF">2014-12-14T20:15:00Z</dcterms:created>
  <dcterms:modified xsi:type="dcterms:W3CDTF">2014-12-14T20:15:00Z</dcterms:modified>
</cp:coreProperties>
</file>