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F6600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gerações X,Y,</w:t>
            </w:r>
            <w:bookmarkStart w:id="0" w:name="_GoBack"/>
            <w:bookmarkEnd w:id="0"/>
            <w:r w:rsidR="00F6600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Z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Default="00E15481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A Música e as Diretas Já: A luta da geração “x”.</w:t>
            </w:r>
          </w:p>
          <w:p w:rsidR="00535F86" w:rsidRPr="00535F86" w:rsidRDefault="00D261A1" w:rsidP="00D261A1">
            <w:pPr>
              <w:rPr>
                <w:b/>
                <w:highlight w:val="yellow"/>
              </w:rPr>
            </w:pPr>
            <w:r w:rsidRPr="00535F86">
              <w:rPr>
                <w:b/>
                <w:sz w:val="24"/>
              </w:rPr>
              <w:t xml:space="preserve">Prof. </w:t>
            </w:r>
            <w:r>
              <w:rPr>
                <w:b/>
                <w:sz w:val="24"/>
              </w:rPr>
              <w:t>Eduardo Fonseca.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B32DBD" w:rsidRPr="00B32DBD" w:rsidRDefault="00B32DBD" w:rsidP="00B32DBD">
      <w:pPr>
        <w:rPr>
          <w:lang w:eastAsia="pt-BR"/>
        </w:rPr>
      </w:pPr>
    </w:p>
    <w:p w:rsidR="00B32DBD" w:rsidRDefault="00B32DBD" w:rsidP="00FA5480">
      <w:pPr>
        <w:widowControl w:val="0"/>
        <w:suppressAutoHyphens/>
        <w:spacing w:after="0" w:line="360" w:lineRule="auto"/>
        <w:jc w:val="both"/>
        <w:rPr>
          <w:rFonts w:cs="Arial"/>
        </w:rPr>
      </w:pPr>
      <w:r>
        <w:rPr>
          <w:rFonts w:cs="Arial"/>
        </w:rPr>
        <w:t>Compreender a realidade brasileira no final do período militar (64/85);</w:t>
      </w:r>
    </w:p>
    <w:p w:rsidR="00B32DBD" w:rsidRDefault="00B32DBD" w:rsidP="00FA5480">
      <w:pPr>
        <w:widowControl w:val="0"/>
        <w:suppressAutoHyphens/>
        <w:spacing w:after="0" w:line="360" w:lineRule="auto"/>
        <w:jc w:val="both"/>
        <w:rPr>
          <w:rFonts w:cs="Arial"/>
        </w:rPr>
      </w:pPr>
      <w:r>
        <w:rPr>
          <w:rFonts w:cs="Arial"/>
        </w:rPr>
        <w:t>Analisar as novas demandas da sociedade brasileira em meados da década de 80;</w:t>
      </w:r>
    </w:p>
    <w:p w:rsidR="00B32DBD" w:rsidRDefault="00B32DBD" w:rsidP="00FA5480">
      <w:pPr>
        <w:widowControl w:val="0"/>
        <w:suppressAutoHyphens/>
        <w:spacing w:after="0" w:line="360" w:lineRule="auto"/>
        <w:jc w:val="both"/>
        <w:rPr>
          <w:rFonts w:cs="Arial"/>
        </w:rPr>
      </w:pPr>
      <w:r>
        <w:rPr>
          <w:rFonts w:cs="Arial"/>
        </w:rPr>
        <w:t>Refletir e relacionar sobre a produção cultural brasileira e a situação política na década de 80</w:t>
      </w:r>
    </w:p>
    <w:p w:rsidR="00535F86" w:rsidRDefault="00B32DBD" w:rsidP="00FA5480">
      <w:pPr>
        <w:pStyle w:val="Default"/>
        <w:spacing w:before="100" w:beforeAutospacing="1" w:after="100" w:afterAutospacing="1" w:line="360" w:lineRule="auto"/>
        <w:jc w:val="both"/>
        <w:rPr>
          <w:i/>
          <w:sz w:val="22"/>
          <w:lang w:eastAsia="pt-BR"/>
        </w:rPr>
      </w:pPr>
      <w:r w:rsidRPr="00B32DBD">
        <w:rPr>
          <w:i/>
          <w:sz w:val="22"/>
          <w:lang w:eastAsia="pt-BR"/>
        </w:rPr>
        <w:t>Links para os conteúdos sugeridos neste plano estão disponíveis na aba Saiba Mais.</w:t>
      </w:r>
    </w:p>
    <w:p w:rsidR="00B32DBD" w:rsidRPr="00B32DBD" w:rsidRDefault="00B32DBD" w:rsidP="00B32DBD">
      <w:pPr>
        <w:pStyle w:val="Default"/>
        <w:spacing w:before="100" w:beforeAutospacing="1" w:after="100" w:afterAutospacing="1"/>
        <w:jc w:val="both"/>
        <w:rPr>
          <w:rFonts w:eastAsia="Times New Roman"/>
          <w:bCs/>
          <w:i/>
          <w:color w:val="4F6228"/>
          <w:sz w:val="28"/>
          <w:szCs w:val="26"/>
          <w:lang w:eastAsia="pt-BR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D261A1" w:rsidRPr="00D261A1" w:rsidRDefault="00D261A1" w:rsidP="00D261A1">
      <w:pPr>
        <w:pStyle w:val="Default"/>
        <w:spacing w:before="100" w:beforeAutospacing="1" w:after="100" w:afterAutospacing="1" w:line="360" w:lineRule="auto"/>
        <w:rPr>
          <w:rFonts w:eastAsia="Times New Roman"/>
          <w:bCs/>
          <w:color w:val="auto"/>
          <w:sz w:val="22"/>
          <w:szCs w:val="22"/>
          <w:lang w:eastAsia="pt-BR"/>
        </w:rPr>
      </w:pPr>
      <w:r w:rsidRPr="00D261A1">
        <w:rPr>
          <w:rFonts w:eastAsia="Times New Roman"/>
          <w:bCs/>
          <w:color w:val="auto"/>
          <w:sz w:val="22"/>
          <w:szCs w:val="22"/>
          <w:lang w:eastAsia="pt-BR"/>
        </w:rPr>
        <w:t>Período Militar (64/65)</w:t>
      </w:r>
    </w:p>
    <w:p w:rsidR="00D261A1" w:rsidRPr="00D261A1" w:rsidRDefault="00D261A1" w:rsidP="00D261A1">
      <w:pPr>
        <w:pStyle w:val="Default"/>
        <w:spacing w:before="100" w:beforeAutospacing="1" w:after="100" w:afterAutospacing="1" w:line="360" w:lineRule="auto"/>
        <w:rPr>
          <w:rFonts w:eastAsia="Times New Roman"/>
          <w:bCs/>
          <w:color w:val="auto"/>
          <w:sz w:val="22"/>
          <w:szCs w:val="22"/>
          <w:lang w:eastAsia="pt-BR"/>
        </w:rPr>
      </w:pPr>
      <w:r w:rsidRPr="00D261A1">
        <w:rPr>
          <w:rFonts w:eastAsia="Times New Roman"/>
          <w:bCs/>
          <w:color w:val="auto"/>
          <w:sz w:val="22"/>
          <w:szCs w:val="22"/>
          <w:lang w:eastAsia="pt-BR"/>
        </w:rPr>
        <w:t>Sociedade da década de 80</w:t>
      </w:r>
    </w:p>
    <w:p w:rsidR="00D261A1" w:rsidRPr="00D261A1" w:rsidRDefault="00D261A1" w:rsidP="00D261A1">
      <w:pPr>
        <w:pStyle w:val="Default"/>
        <w:spacing w:before="100" w:beforeAutospacing="1" w:after="100" w:afterAutospacing="1" w:line="360" w:lineRule="auto"/>
        <w:rPr>
          <w:rFonts w:eastAsia="Times New Roman"/>
          <w:bCs/>
          <w:color w:val="auto"/>
          <w:sz w:val="22"/>
          <w:szCs w:val="22"/>
          <w:lang w:eastAsia="pt-BR"/>
        </w:rPr>
      </w:pPr>
      <w:r w:rsidRPr="00D261A1">
        <w:rPr>
          <w:rFonts w:eastAsia="Times New Roman"/>
          <w:bCs/>
          <w:color w:val="auto"/>
          <w:sz w:val="22"/>
          <w:szCs w:val="22"/>
          <w:lang w:eastAsia="pt-BR"/>
        </w:rPr>
        <w:t>Produção cultural e situação política do Brasil.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1D0E92" w:rsidRDefault="00D261A1" w:rsidP="001D0E92">
      <w:pPr>
        <w:rPr>
          <w:sz w:val="23"/>
          <w:szCs w:val="23"/>
          <w:lang w:eastAsia="pt-BR"/>
        </w:rPr>
      </w:pPr>
      <w:r>
        <w:rPr>
          <w:sz w:val="23"/>
          <w:szCs w:val="23"/>
          <w:lang w:eastAsia="pt-BR"/>
        </w:rPr>
        <w:t xml:space="preserve">Período Militar; Década de 80; Música e Produção </w:t>
      </w:r>
      <w:proofErr w:type="gramStart"/>
      <w:r>
        <w:rPr>
          <w:sz w:val="23"/>
          <w:szCs w:val="23"/>
          <w:lang w:eastAsia="pt-BR"/>
        </w:rPr>
        <w:t>Cultural</w:t>
      </w:r>
      <w:proofErr w:type="gramEnd"/>
    </w:p>
    <w:p w:rsidR="00D261A1" w:rsidRPr="001D0E92" w:rsidRDefault="00D261A1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0E7D5B" w:rsidRPr="000E7D5B" w:rsidRDefault="000E7D5B" w:rsidP="000E7D5B">
      <w:pPr>
        <w:rPr>
          <w:lang w:eastAsia="pt-BR"/>
        </w:rPr>
      </w:pPr>
    </w:p>
    <w:p w:rsidR="000E7D5B" w:rsidRPr="000E7D5B" w:rsidRDefault="000E7D5B" w:rsidP="000E7D5B">
      <w:pPr>
        <w:pStyle w:val="PargrafodaLista"/>
        <w:widowControl w:val="0"/>
        <w:numPr>
          <w:ilvl w:val="0"/>
          <w:numId w:val="36"/>
        </w:numPr>
        <w:suppressAutoHyphens/>
        <w:spacing w:after="0" w:line="360" w:lineRule="auto"/>
        <w:rPr>
          <w:rFonts w:ascii="Arial" w:hAnsi="Arial" w:cs="Arial"/>
        </w:rPr>
      </w:pPr>
      <w:r w:rsidRPr="000E7D5B">
        <w:rPr>
          <w:rFonts w:ascii="Arial" w:hAnsi="Arial" w:cs="Arial"/>
        </w:rPr>
        <w:t xml:space="preserve">Promova a leitura do acervo da folha: </w:t>
      </w:r>
      <w:hyperlink r:id="rId9" w:history="1">
        <w:r w:rsidRPr="000E7D5B">
          <w:rPr>
            <w:rStyle w:val="Hyperlink"/>
            <w:rFonts w:ascii="Arial" w:hAnsi="Arial" w:cs="Arial"/>
          </w:rPr>
          <w:t>http://almanaque.folha.uol.com.br/brasil_17abr1984.htm</w:t>
        </w:r>
      </w:hyperlink>
      <w:proofErr w:type="gramStart"/>
      <w:r w:rsidRPr="000E7D5B">
        <w:rPr>
          <w:rFonts w:ascii="Arial" w:hAnsi="Arial" w:cs="Arial"/>
        </w:rPr>
        <w:t xml:space="preserve"> ,</w:t>
      </w:r>
      <w:proofErr w:type="gramEnd"/>
      <w:r w:rsidRPr="000E7D5B">
        <w:rPr>
          <w:rFonts w:ascii="Arial" w:hAnsi="Arial" w:cs="Arial"/>
        </w:rPr>
        <w:t xml:space="preserve"> uma nota sobre o movimento das diretas já.</w:t>
      </w:r>
    </w:p>
    <w:p w:rsidR="000E7D5B" w:rsidRPr="000E7D5B" w:rsidRDefault="000E7D5B" w:rsidP="000E7D5B">
      <w:pPr>
        <w:widowControl w:val="0"/>
        <w:suppressAutoHyphens/>
        <w:spacing w:after="0" w:line="360" w:lineRule="auto"/>
        <w:rPr>
          <w:rFonts w:cs="Arial"/>
        </w:rPr>
      </w:pPr>
    </w:p>
    <w:p w:rsidR="000E7D5B" w:rsidRPr="000E7D5B" w:rsidRDefault="000E7D5B" w:rsidP="000E7D5B">
      <w:pPr>
        <w:pStyle w:val="PargrafodaLista"/>
        <w:widowControl w:val="0"/>
        <w:numPr>
          <w:ilvl w:val="0"/>
          <w:numId w:val="36"/>
        </w:numPr>
        <w:suppressAutoHyphens/>
        <w:spacing w:after="0" w:line="360" w:lineRule="auto"/>
        <w:rPr>
          <w:rFonts w:ascii="Arial" w:hAnsi="Arial" w:cs="Arial"/>
        </w:rPr>
      </w:pPr>
      <w:r w:rsidRPr="000E7D5B">
        <w:rPr>
          <w:rFonts w:ascii="Arial" w:hAnsi="Arial" w:cs="Arial"/>
        </w:rPr>
        <w:t xml:space="preserve">Assista ao vídeo </w:t>
      </w:r>
      <w:hyperlink r:id="rId10" w:history="1">
        <w:r w:rsidRPr="000E7D5B">
          <w:rPr>
            <w:rStyle w:val="Hyperlink"/>
            <w:rFonts w:ascii="Arial" w:hAnsi="Arial" w:cs="Arial"/>
          </w:rPr>
          <w:t>http://youtu.be/U4Uq4qypeKc</w:t>
        </w:r>
      </w:hyperlink>
      <w:r w:rsidRPr="000E7D5B">
        <w:rPr>
          <w:rFonts w:ascii="Arial" w:hAnsi="Arial" w:cs="Arial"/>
        </w:rPr>
        <w:t xml:space="preserve"> – sobre o período militar brasileiro, tem aproximadamente 10'.</w:t>
      </w:r>
    </w:p>
    <w:p w:rsidR="000E7D5B" w:rsidRPr="000E7D5B" w:rsidRDefault="000E7D5B" w:rsidP="000E7D5B">
      <w:pPr>
        <w:widowControl w:val="0"/>
        <w:suppressAutoHyphens/>
        <w:spacing w:after="0" w:line="360" w:lineRule="auto"/>
        <w:rPr>
          <w:rFonts w:cs="Arial"/>
        </w:rPr>
      </w:pPr>
    </w:p>
    <w:p w:rsidR="000E7D5B" w:rsidRPr="000E7D5B" w:rsidRDefault="000E7D5B" w:rsidP="000E7D5B">
      <w:pPr>
        <w:pStyle w:val="PargrafodaLista"/>
        <w:widowControl w:val="0"/>
        <w:numPr>
          <w:ilvl w:val="0"/>
          <w:numId w:val="36"/>
        </w:numPr>
        <w:suppressAutoHyphens/>
        <w:spacing w:after="0" w:line="360" w:lineRule="auto"/>
        <w:rPr>
          <w:rFonts w:ascii="Arial" w:hAnsi="Arial" w:cs="Arial"/>
        </w:rPr>
      </w:pPr>
      <w:r w:rsidRPr="000E7D5B">
        <w:rPr>
          <w:rFonts w:ascii="Arial" w:hAnsi="Arial" w:cs="Arial"/>
        </w:rPr>
        <w:lastRenderedPageBreak/>
        <w:t xml:space="preserve">Em seguida promova uma leitura do link </w:t>
      </w:r>
      <w:hyperlink r:id="rId11" w:history="1">
        <w:r w:rsidRPr="000E7D5B">
          <w:rPr>
            <w:rStyle w:val="Hyperlink"/>
            <w:rFonts w:ascii="Arial" w:hAnsi="Arial" w:cs="Arial"/>
          </w:rPr>
          <w:t>http://www.historiabrasileira.com/brasil-republica/diretas-ja/</w:t>
        </w:r>
      </w:hyperlink>
      <w:r w:rsidRPr="000E7D5B">
        <w:rPr>
          <w:rFonts w:ascii="Arial" w:hAnsi="Arial" w:cs="Arial"/>
        </w:rPr>
        <w:t xml:space="preserve"> </w:t>
      </w:r>
    </w:p>
    <w:p w:rsidR="000E7D5B" w:rsidRPr="000E7D5B" w:rsidRDefault="000E7D5B" w:rsidP="000E7D5B">
      <w:pPr>
        <w:widowControl w:val="0"/>
        <w:suppressAutoHyphens/>
        <w:spacing w:after="0" w:line="360" w:lineRule="auto"/>
        <w:rPr>
          <w:rFonts w:cs="Arial"/>
        </w:rPr>
      </w:pPr>
    </w:p>
    <w:p w:rsidR="000E7D5B" w:rsidRPr="000E7D5B" w:rsidRDefault="000E7D5B" w:rsidP="000E7D5B">
      <w:pPr>
        <w:pStyle w:val="PargrafodaLista"/>
        <w:widowControl w:val="0"/>
        <w:numPr>
          <w:ilvl w:val="0"/>
          <w:numId w:val="36"/>
        </w:numPr>
        <w:suppressAutoHyphens/>
        <w:spacing w:after="0" w:line="360" w:lineRule="auto"/>
        <w:rPr>
          <w:rFonts w:ascii="Arial" w:hAnsi="Arial" w:cs="Arial"/>
        </w:rPr>
      </w:pPr>
      <w:r w:rsidRPr="000E7D5B">
        <w:rPr>
          <w:rFonts w:ascii="Arial" w:hAnsi="Arial" w:cs="Arial"/>
        </w:rPr>
        <w:t xml:space="preserve">No link  </w:t>
      </w:r>
      <w:hyperlink r:id="rId12" w:history="1">
        <w:r w:rsidRPr="000E7D5B">
          <w:rPr>
            <w:rStyle w:val="Hyperlink"/>
            <w:rFonts w:ascii="Arial" w:hAnsi="Arial" w:cs="Arial"/>
          </w:rPr>
          <w:t>http://www.grupoescolar.com/pesquisa/rock-brasil--anos-80.html</w:t>
        </w:r>
      </w:hyperlink>
      <w:proofErr w:type="gramStart"/>
      <w:r w:rsidRPr="000E7D5B">
        <w:rPr>
          <w:rFonts w:ascii="Arial" w:hAnsi="Arial" w:cs="Arial"/>
        </w:rPr>
        <w:t xml:space="preserve"> ,</w:t>
      </w:r>
      <w:proofErr w:type="gramEnd"/>
      <w:r w:rsidRPr="000E7D5B">
        <w:rPr>
          <w:rFonts w:ascii="Arial" w:hAnsi="Arial" w:cs="Arial"/>
        </w:rPr>
        <w:t xml:space="preserve"> encontrará uma relação com alguns dos principais artistas e grupos da década de 80.</w:t>
      </w:r>
    </w:p>
    <w:p w:rsidR="000E7D5B" w:rsidRPr="000E7D5B" w:rsidRDefault="000E7D5B" w:rsidP="000E7D5B">
      <w:pPr>
        <w:widowControl w:val="0"/>
        <w:suppressAutoHyphens/>
        <w:spacing w:after="0" w:line="360" w:lineRule="auto"/>
        <w:rPr>
          <w:rFonts w:cs="Arial"/>
        </w:rPr>
      </w:pPr>
    </w:p>
    <w:p w:rsidR="000E7D5B" w:rsidRPr="000E7D5B" w:rsidRDefault="00907A0A" w:rsidP="000E7D5B">
      <w:pPr>
        <w:pStyle w:val="PargrafodaLista"/>
        <w:widowControl w:val="0"/>
        <w:numPr>
          <w:ilvl w:val="0"/>
          <w:numId w:val="36"/>
        </w:numPr>
        <w:suppressAutoHyphens/>
        <w:spacing w:after="0" w:line="360" w:lineRule="auto"/>
        <w:rPr>
          <w:rFonts w:ascii="Arial" w:hAnsi="Arial" w:cs="Arial"/>
        </w:rPr>
      </w:pPr>
      <w:hyperlink r:id="rId13" w:history="1">
        <w:r w:rsidR="000E7D5B" w:rsidRPr="000E7D5B">
          <w:rPr>
            <w:rStyle w:val="Hyperlink"/>
            <w:rFonts w:ascii="Arial" w:hAnsi="Arial" w:cs="Arial"/>
          </w:rPr>
          <w:t>http://youtu.be/DlIC_3X0p4k</w:t>
        </w:r>
      </w:hyperlink>
      <w:r w:rsidR="000E7D5B" w:rsidRPr="000E7D5B">
        <w:rPr>
          <w:rFonts w:ascii="Arial" w:hAnsi="Arial" w:cs="Arial"/>
        </w:rPr>
        <w:t xml:space="preserve"> neste vídeo, a apresentação de Fafá de Belém, com </w:t>
      </w:r>
      <w:proofErr w:type="gramStart"/>
      <w:r w:rsidR="000E7D5B" w:rsidRPr="000E7D5B">
        <w:rPr>
          <w:rFonts w:ascii="Arial" w:hAnsi="Arial" w:cs="Arial"/>
        </w:rPr>
        <w:t xml:space="preserve">“ </w:t>
      </w:r>
      <w:proofErr w:type="gramEnd"/>
      <w:r w:rsidR="000E7D5B" w:rsidRPr="000E7D5B">
        <w:rPr>
          <w:rFonts w:ascii="Arial" w:hAnsi="Arial" w:cs="Arial"/>
        </w:rPr>
        <w:t xml:space="preserve">Menestrel das Alagoas” (Fernando Brant e Milton Nascimento). Em homenagem a um dos principais articuladores do movimento das </w:t>
      </w:r>
      <w:proofErr w:type="gramStart"/>
      <w:r w:rsidR="000E7D5B" w:rsidRPr="000E7D5B">
        <w:rPr>
          <w:rFonts w:ascii="Arial" w:hAnsi="Arial" w:cs="Arial"/>
        </w:rPr>
        <w:t>Diretas Já, Teotônio Vilela</w:t>
      </w:r>
      <w:proofErr w:type="gramEnd"/>
      <w:r w:rsidR="000E7D5B" w:rsidRPr="000E7D5B">
        <w:rPr>
          <w:rFonts w:ascii="Arial" w:hAnsi="Arial" w:cs="Arial"/>
        </w:rPr>
        <w:t>.</w:t>
      </w:r>
    </w:p>
    <w:p w:rsidR="000E7D5B" w:rsidRPr="000E7D5B" w:rsidRDefault="000E7D5B" w:rsidP="000E7D5B">
      <w:pPr>
        <w:widowControl w:val="0"/>
        <w:suppressAutoHyphens/>
        <w:spacing w:after="0" w:line="360" w:lineRule="auto"/>
        <w:rPr>
          <w:rFonts w:cs="Arial"/>
        </w:rPr>
      </w:pPr>
    </w:p>
    <w:p w:rsidR="000E7D5B" w:rsidRPr="000E7D5B" w:rsidRDefault="000E7D5B" w:rsidP="000E7D5B">
      <w:pPr>
        <w:pStyle w:val="PargrafodaLista"/>
        <w:widowControl w:val="0"/>
        <w:numPr>
          <w:ilvl w:val="0"/>
          <w:numId w:val="36"/>
        </w:numPr>
        <w:suppressAutoHyphens/>
        <w:spacing w:after="0" w:line="360" w:lineRule="auto"/>
        <w:rPr>
          <w:rFonts w:ascii="Arial" w:hAnsi="Arial" w:cs="Arial"/>
        </w:rPr>
      </w:pPr>
      <w:r w:rsidRPr="000E7D5B">
        <w:rPr>
          <w:rFonts w:ascii="Arial" w:hAnsi="Arial" w:cs="Arial"/>
        </w:rPr>
        <w:t xml:space="preserve">No site </w:t>
      </w:r>
      <w:hyperlink r:id="rId14" w:history="1">
        <w:r w:rsidRPr="000E7D5B">
          <w:rPr>
            <w:rStyle w:val="Hyperlink"/>
            <w:rFonts w:ascii="Arial" w:hAnsi="Arial" w:cs="Arial"/>
          </w:rPr>
          <w:t>http://pt.wikipedia.org/wiki/Diretas_J%C3%A1</w:t>
        </w:r>
      </w:hyperlink>
      <w:r w:rsidRPr="000E7D5B">
        <w:rPr>
          <w:rFonts w:ascii="Arial" w:hAnsi="Arial" w:cs="Arial"/>
        </w:rPr>
        <w:t xml:space="preserve"> encontrará dados sobre a dimensão do movimento.</w:t>
      </w:r>
    </w:p>
    <w:p w:rsidR="00FC278F" w:rsidRDefault="000E7D5B" w:rsidP="000E7D5B">
      <w:pPr>
        <w:pStyle w:val="PargrafodaLista1"/>
        <w:spacing w:line="360" w:lineRule="auto"/>
        <w:rPr>
          <w:lang w:eastAsia="pt-BR"/>
        </w:rPr>
      </w:pPr>
      <w:r>
        <w:rPr>
          <w:rFonts w:ascii="Arial" w:hAnsi="Arial" w:cs="Arial"/>
          <w:color w:val="000000"/>
        </w:rPr>
        <w:br/>
      </w: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D951F5">
        <w:rPr>
          <w:lang w:val="pt-BR" w:eastAsia="pt-BR"/>
        </w:rPr>
        <w:t>Organização da atividade</w:t>
      </w:r>
      <w:r w:rsidR="000A61CB">
        <w:rPr>
          <w:lang w:val="pt-BR" w:eastAsia="pt-BR"/>
        </w:rPr>
        <w:t>.</w:t>
      </w:r>
    </w:p>
    <w:p w:rsidR="00D951F5" w:rsidRDefault="00D951F5" w:rsidP="00D951F5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Faça uma relação de alguns grupos e/ou artistas relevantes deste período, o site indicado no item </w:t>
      </w:r>
      <w:proofErr w:type="gramStart"/>
      <w:r>
        <w:rPr>
          <w:rFonts w:cs="Arial"/>
        </w:rPr>
        <w:t>4</w:t>
      </w:r>
      <w:proofErr w:type="gramEnd"/>
      <w:r>
        <w:rPr>
          <w:rFonts w:cs="Arial"/>
        </w:rPr>
        <w:t xml:space="preserve"> poderá ajudá-lo nesta escolha. Faça a divisão em função do número de alunos na sala (aconselho entre </w:t>
      </w:r>
      <w:proofErr w:type="gramStart"/>
      <w:r>
        <w:rPr>
          <w:rFonts w:cs="Arial"/>
        </w:rPr>
        <w:t>5</w:t>
      </w:r>
      <w:proofErr w:type="gramEnd"/>
      <w:r>
        <w:rPr>
          <w:rFonts w:cs="Arial"/>
        </w:rPr>
        <w:t xml:space="preserve"> e 8). De antemão destaco a importância de grupos como Titãs, Legião Urbana e Paralamas do Sucesso, além de Cazuza, que sempre encontram muitos admiradores nesta faixa etária. </w:t>
      </w:r>
    </w:p>
    <w:p w:rsidR="00D951F5" w:rsidRDefault="00D951F5" w:rsidP="00D951F5">
      <w:pPr>
        <w:spacing w:line="360" w:lineRule="auto"/>
        <w:jc w:val="both"/>
        <w:rPr>
          <w:rFonts w:cs="Arial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D261A1">
        <w:rPr>
          <w:lang w:val="pt-BR" w:eastAsia="pt-BR"/>
        </w:rPr>
        <w:t>Introdução do tema.</w:t>
      </w:r>
    </w:p>
    <w:p w:rsidR="00D261A1" w:rsidRPr="00D261A1" w:rsidRDefault="00D261A1" w:rsidP="00D261A1">
      <w:pPr>
        <w:rPr>
          <w:lang w:eastAsia="pt-BR"/>
        </w:rPr>
      </w:pPr>
    </w:p>
    <w:p w:rsidR="00D261A1" w:rsidRDefault="00D261A1" w:rsidP="00D261A1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Com o intuito de iniciar uma discussão sobre o tema, a partir dos materiais disponibilizados nos itens 1, 2, 3, 4 e 5 do tópico anterior, prepare uma aula introdutória expositiva sobre o assunto. </w:t>
      </w:r>
    </w:p>
    <w:p w:rsidR="00D261A1" w:rsidRDefault="00D261A1" w:rsidP="00D261A1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Pode utilizar o vídeo indicado no item </w:t>
      </w:r>
      <w:proofErr w:type="gramStart"/>
      <w:r>
        <w:rPr>
          <w:rFonts w:cs="Arial"/>
        </w:rPr>
        <w:t>2</w:t>
      </w:r>
      <w:proofErr w:type="gramEnd"/>
      <w:r>
        <w:rPr>
          <w:rFonts w:cs="Arial"/>
        </w:rPr>
        <w:t xml:space="preserve"> como apresentação do período militar, destacando a </w:t>
      </w:r>
      <w:r>
        <w:rPr>
          <w:rFonts w:cs="Arial"/>
          <w:b/>
          <w:bCs/>
          <w:i/>
          <w:iCs/>
        </w:rPr>
        <w:t xml:space="preserve">Censura </w:t>
      </w:r>
      <w:r>
        <w:rPr>
          <w:rFonts w:cs="Arial"/>
        </w:rPr>
        <w:t>que regulava toda a produção cultural e intelectual no momento.</w:t>
      </w:r>
    </w:p>
    <w:p w:rsidR="00D261A1" w:rsidRDefault="00D261A1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D261A1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D261A1">
        <w:rPr>
          <w:lang w:val="pt-BR" w:eastAsia="pt-BR"/>
        </w:rPr>
        <w:t>Organização do trabalho em grupo.</w:t>
      </w:r>
    </w:p>
    <w:p w:rsidR="00D261A1" w:rsidRDefault="00D261A1" w:rsidP="00D261A1">
      <w:pPr>
        <w:spacing w:line="360" w:lineRule="auto"/>
        <w:jc w:val="both"/>
        <w:rPr>
          <w:rFonts w:cs="Arial"/>
        </w:rPr>
      </w:pPr>
      <w:r>
        <w:rPr>
          <w:rFonts w:cs="Arial"/>
        </w:rPr>
        <w:t>Disponibilize o material utilizado na aula de apresentação e oriente os alunos à pesquisa paralela, segundo as questões de orientação:</w:t>
      </w:r>
    </w:p>
    <w:p w:rsidR="00D261A1" w:rsidRDefault="00D261A1" w:rsidP="00D261A1">
      <w:pPr>
        <w:pStyle w:val="PargrafodaLista"/>
        <w:widowControl w:val="0"/>
        <w:numPr>
          <w:ilvl w:val="0"/>
          <w:numId w:val="39"/>
        </w:numPr>
        <w:suppressAutoHyphens/>
        <w:spacing w:after="0" w:line="360" w:lineRule="auto"/>
        <w:jc w:val="both"/>
        <w:rPr>
          <w:rFonts w:ascii="Arial" w:hAnsi="Arial" w:cs="Arial"/>
        </w:rPr>
      </w:pPr>
      <w:r w:rsidRPr="00D261A1">
        <w:rPr>
          <w:rFonts w:ascii="Arial" w:hAnsi="Arial" w:cs="Arial"/>
        </w:rPr>
        <w:t>Questões de orientação:</w:t>
      </w:r>
    </w:p>
    <w:p w:rsidR="00D261A1" w:rsidRPr="00D261A1" w:rsidRDefault="00D261A1" w:rsidP="00D261A1">
      <w:pPr>
        <w:pStyle w:val="PargrafodaLista"/>
        <w:widowControl w:val="0"/>
        <w:suppressAutoHyphens/>
        <w:spacing w:after="0" w:line="360" w:lineRule="auto"/>
        <w:ind w:left="1440"/>
        <w:jc w:val="both"/>
        <w:rPr>
          <w:rFonts w:ascii="Arial" w:hAnsi="Arial" w:cs="Arial"/>
        </w:rPr>
      </w:pPr>
    </w:p>
    <w:p w:rsidR="00D261A1" w:rsidRDefault="00D261A1" w:rsidP="00D261A1">
      <w:pPr>
        <w:widowControl w:val="0"/>
        <w:numPr>
          <w:ilvl w:val="0"/>
          <w:numId w:val="38"/>
        </w:numPr>
        <w:suppressAutoHyphens/>
        <w:spacing w:after="0" w:line="360" w:lineRule="auto"/>
        <w:jc w:val="both"/>
        <w:rPr>
          <w:rFonts w:cs="Arial"/>
        </w:rPr>
      </w:pPr>
      <w:r>
        <w:rPr>
          <w:rFonts w:cs="Arial"/>
        </w:rPr>
        <w:t>Identifique: Cidade/Estado de origem dos artistas; relevância da cidade/estado (em termos populacionais, econômicos e políticos) para o país;</w:t>
      </w:r>
      <w:proofErr w:type="gramStart"/>
      <w:r>
        <w:rPr>
          <w:rFonts w:cs="Arial"/>
        </w:rPr>
        <w:t xml:space="preserve">  </w:t>
      </w:r>
      <w:proofErr w:type="gramEnd"/>
      <w:r>
        <w:rPr>
          <w:rFonts w:cs="Arial"/>
        </w:rPr>
        <w:t xml:space="preserve">as principais lideranças políticas </w:t>
      </w:r>
      <w:r>
        <w:rPr>
          <w:rFonts w:cs="Arial"/>
        </w:rPr>
        <w:lastRenderedPageBreak/>
        <w:t>desta cidade/estado; data de fundação do grupo/artista.</w:t>
      </w:r>
    </w:p>
    <w:p w:rsidR="00D261A1" w:rsidRDefault="00D261A1" w:rsidP="00D261A1">
      <w:pPr>
        <w:widowControl w:val="0"/>
        <w:numPr>
          <w:ilvl w:val="0"/>
          <w:numId w:val="38"/>
        </w:numPr>
        <w:suppressAutoHyphens/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 Análise: Qual a principal temática tratada nas músicas do grupo/artista </w:t>
      </w:r>
      <w:proofErr w:type="gramStart"/>
      <w:r>
        <w:rPr>
          <w:rFonts w:cs="Arial"/>
        </w:rPr>
        <w:t xml:space="preserve">( </w:t>
      </w:r>
      <w:proofErr w:type="gramEnd"/>
      <w:r>
        <w:rPr>
          <w:rFonts w:cs="Arial"/>
        </w:rPr>
        <w:t xml:space="preserve">violência urbana, corrupção, alienação, falências das instituições)? </w:t>
      </w:r>
    </w:p>
    <w:p w:rsidR="00D261A1" w:rsidRDefault="00D261A1" w:rsidP="00D261A1">
      <w:pPr>
        <w:widowControl w:val="0"/>
        <w:numPr>
          <w:ilvl w:val="0"/>
          <w:numId w:val="38"/>
        </w:numPr>
        <w:suppressAutoHyphens/>
        <w:spacing w:after="0" w:line="360" w:lineRule="auto"/>
        <w:jc w:val="both"/>
        <w:rPr>
          <w:rFonts w:cs="Arial"/>
        </w:rPr>
      </w:pPr>
      <w:r>
        <w:rPr>
          <w:rFonts w:cs="Arial"/>
        </w:rPr>
        <w:t>Verificação: Qual foi a posição assumida pelo grupo/artista ante o movimento das Diretas já? (apoio explícito, participação em comícios, produção de músicas</w:t>
      </w:r>
      <w:proofErr w:type="gramStart"/>
      <w:r>
        <w:rPr>
          <w:rFonts w:cs="Arial"/>
        </w:rPr>
        <w:t>)</w:t>
      </w:r>
      <w:proofErr w:type="gramEnd"/>
    </w:p>
    <w:p w:rsidR="00D261A1" w:rsidRDefault="00D261A1" w:rsidP="00D261A1">
      <w:pPr>
        <w:pStyle w:val="PargrafodaLista"/>
        <w:widowControl w:val="0"/>
        <w:numPr>
          <w:ilvl w:val="0"/>
          <w:numId w:val="39"/>
        </w:numPr>
        <w:suppressAutoHyphens/>
        <w:spacing w:after="0" w:line="360" w:lineRule="auto"/>
        <w:jc w:val="both"/>
        <w:rPr>
          <w:rFonts w:ascii="Arial" w:hAnsi="Arial" w:cs="Arial"/>
        </w:rPr>
      </w:pPr>
      <w:r w:rsidRPr="00D261A1">
        <w:rPr>
          <w:rFonts w:ascii="Arial" w:hAnsi="Arial" w:cs="Arial"/>
        </w:rPr>
        <w:t>As questões podem ser respondidas através de uma pesquisa cuidadosa e ultrapassa o material disponibilizado. O ideal para trabalhar este tema é de duas aulas de trabalho dos alunos e uma de preparação.</w:t>
      </w:r>
    </w:p>
    <w:p w:rsidR="00D261A1" w:rsidRPr="00D261A1" w:rsidRDefault="00D261A1" w:rsidP="00D261A1">
      <w:pPr>
        <w:pStyle w:val="PargrafodaLista"/>
        <w:numPr>
          <w:ilvl w:val="0"/>
          <w:numId w:val="39"/>
        </w:numPr>
        <w:spacing w:line="360" w:lineRule="auto"/>
        <w:jc w:val="both"/>
        <w:rPr>
          <w:rFonts w:ascii="Arial" w:hAnsi="Arial" w:cs="Arial"/>
        </w:rPr>
      </w:pPr>
      <w:r w:rsidRPr="00D261A1">
        <w:rPr>
          <w:rFonts w:ascii="Arial" w:hAnsi="Arial" w:cs="Arial"/>
        </w:rPr>
        <w:t xml:space="preserve">Solicite que cada grupo faça a leitura dos textos como lição de casa e peça que complementem as informações com novas pesquisas. Cada grupo deverá analisar letras das músicas do seu grupo para que possam relacionar com a situação do período. </w:t>
      </w:r>
    </w:p>
    <w:p w:rsidR="00FC278F" w:rsidRDefault="00FC278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D261A1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D261A1">
        <w:rPr>
          <w:lang w:val="pt-BR" w:eastAsia="pt-BR"/>
        </w:rPr>
        <w:t>Trabalho em grupo.</w:t>
      </w:r>
    </w:p>
    <w:p w:rsidR="00D261A1" w:rsidRDefault="00D261A1" w:rsidP="00D261A1">
      <w:pPr>
        <w:spacing w:line="360" w:lineRule="auto"/>
        <w:jc w:val="both"/>
        <w:rPr>
          <w:rFonts w:cs="Arial"/>
        </w:rPr>
      </w:pPr>
      <w:r>
        <w:rPr>
          <w:rFonts w:cs="Arial"/>
        </w:rPr>
        <w:t>Em sala de aula reúna os alunos nos grupos que eles representam e permita que eles troquem informações sobre as pesquisas realizadas por cada um dos seus componentes. Oriente que a proposta desta aula é que ao final, cada grupo deverá apresentar aos outros sua análise da banda/artista escolhido e as relações com o movimento.</w:t>
      </w:r>
    </w:p>
    <w:p w:rsidR="00D261A1" w:rsidRPr="00D261A1" w:rsidRDefault="00D261A1" w:rsidP="00D261A1">
      <w:pPr>
        <w:rPr>
          <w:lang w:eastAsia="pt-BR"/>
        </w:rPr>
      </w:pPr>
    </w:p>
    <w:p w:rsidR="00D261A1" w:rsidRDefault="000A61CB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 </w:t>
      </w:r>
      <w:r w:rsidR="00D261A1">
        <w:rPr>
          <w:lang w:val="pt-BR" w:eastAsia="pt-BR"/>
        </w:rPr>
        <w:t>5ª Etapa: Debate.</w:t>
      </w:r>
    </w:p>
    <w:p w:rsidR="00D261A1" w:rsidRDefault="00D261A1" w:rsidP="00D261A1">
      <w:pPr>
        <w:spacing w:line="360" w:lineRule="auto"/>
        <w:jc w:val="both"/>
        <w:rPr>
          <w:rFonts w:cs="Arial"/>
        </w:rPr>
      </w:pPr>
      <w:r>
        <w:rPr>
          <w:rFonts w:cs="Arial"/>
          <w:color w:val="000000"/>
        </w:rPr>
        <w:t>O papel do professor, como mediador deste debate será fundamental para que os alunos explorem ao máximo todas as informações e que possam assumir uma atitude crítica ao tema</w:t>
      </w:r>
      <w:r>
        <w:rPr>
          <w:rFonts w:cs="Arial"/>
        </w:rPr>
        <w:t>. Aqui, o importante é manter o foco na análise das produções culturais em relação ao movimento das DIRETAS JÁ, destacando como os diferentes grupos políticos se aproximaram dos agentes culturais.</w:t>
      </w:r>
    </w:p>
    <w:p w:rsidR="00D261A1" w:rsidRPr="00D261A1" w:rsidRDefault="00D261A1" w:rsidP="00D261A1">
      <w:pPr>
        <w:rPr>
          <w:lang w:eastAsia="pt-BR"/>
        </w:rPr>
      </w:pPr>
    </w:p>
    <w:p w:rsidR="00D261A1" w:rsidRDefault="00D261A1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 Elaboração de texto dissertativo.</w:t>
      </w:r>
    </w:p>
    <w:p w:rsidR="00D261A1" w:rsidRDefault="00D261A1" w:rsidP="00D261A1">
      <w:pPr>
        <w:spacing w:line="360" w:lineRule="auto"/>
        <w:jc w:val="both"/>
        <w:rPr>
          <w:rFonts w:cs="Arial"/>
        </w:rPr>
      </w:pPr>
      <w:r>
        <w:rPr>
          <w:rFonts w:cs="Arial"/>
        </w:rPr>
        <w:t>Solicite aos seus alunos que elaborem um texto dissertativo apontando para as características do movimento das Diretas Já e como os resultados deste movimento repercutiram na situação política brasileira.</w:t>
      </w:r>
    </w:p>
    <w:p w:rsidR="00D261A1" w:rsidRDefault="00D261A1" w:rsidP="00D261A1">
      <w:pPr>
        <w:spacing w:line="360" w:lineRule="auto"/>
        <w:jc w:val="both"/>
        <w:rPr>
          <w:rFonts w:cs="Arial"/>
        </w:rPr>
      </w:pPr>
    </w:p>
    <w:p w:rsidR="00D261A1" w:rsidRDefault="00D261A1" w:rsidP="00D261A1">
      <w:pPr>
        <w:spacing w:line="360" w:lineRule="auto"/>
        <w:jc w:val="both"/>
        <w:rPr>
          <w:rFonts w:ascii="Times New Roman" w:hAnsi="Times New Roman" w:cs="Mangal"/>
          <w:sz w:val="24"/>
          <w:szCs w:val="24"/>
        </w:rPr>
      </w:pPr>
      <w:r>
        <w:rPr>
          <w:rFonts w:cs="Arial"/>
        </w:rPr>
        <w:t>Plano de aula: Prof. Eduardo Fonseca</w:t>
      </w:r>
    </w:p>
    <w:sectPr w:rsidR="00D261A1" w:rsidSect="0055412B">
      <w:headerReference w:type="default" r:id="rId15"/>
      <w:footerReference w:type="default" r:id="rId16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A0A" w:rsidRDefault="00907A0A" w:rsidP="00BB7A04">
      <w:pPr>
        <w:spacing w:after="0" w:line="240" w:lineRule="auto"/>
      </w:pPr>
      <w:r>
        <w:separator/>
      </w:r>
    </w:p>
  </w:endnote>
  <w:endnote w:type="continuationSeparator" w:id="0">
    <w:p w:rsidR="00907A0A" w:rsidRDefault="00907A0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A00B8E2" wp14:editId="38C1AFDC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FA5480">
      <w:rPr>
        <w:rStyle w:val="apple-style-span"/>
        <w:color w:val="566270"/>
        <w:sz w:val="16"/>
        <w:szCs w:val="16"/>
      </w:rPr>
      <w:t>A Música e as Diretas Já – A luta da geração “x”. Prof. Eduardo Fonseca.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F66006">
      <w:rPr>
        <w:noProof/>
      </w:rPr>
      <w:t>2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A0A" w:rsidRDefault="00907A0A" w:rsidP="00BB7A04">
      <w:pPr>
        <w:spacing w:after="0" w:line="240" w:lineRule="auto"/>
      </w:pPr>
      <w:r>
        <w:separator/>
      </w:r>
    </w:p>
  </w:footnote>
  <w:footnote w:type="continuationSeparator" w:id="0">
    <w:p w:rsidR="00907A0A" w:rsidRDefault="00907A0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EF8829" wp14:editId="404756D9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535F86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 xml:space="preserve">Dossiê </w:t>
                          </w:r>
                          <w:r w:rsidR="00F66006">
                            <w:rPr>
                              <w:sz w:val="22"/>
                              <w:lang w:val="pt-BR"/>
                            </w:rPr>
                            <w:t>XYZ</w:t>
                          </w:r>
                          <w:r w:rsidR="00E15481">
                            <w:rPr>
                              <w:sz w:val="22"/>
                              <w:lang w:val="pt-BR"/>
                            </w:rPr>
                            <w:t>:</w:t>
                          </w:r>
                          <w:r w:rsidR="00F66006">
                            <w:rPr>
                              <w:sz w:val="22"/>
                              <w:lang w:val="pt-BR"/>
                            </w:rPr>
                            <w:t xml:space="preserve"> </w:t>
                          </w:r>
                          <w:r w:rsidR="00E15481">
                            <w:rPr>
                              <w:sz w:val="22"/>
                              <w:lang w:val="pt-BR"/>
                            </w:rPr>
                            <w:t>A Música e as Diretas Já – A luta da geração “x”.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080913" w:rsidRPr="00080913" w:rsidRDefault="00535F86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 xml:space="preserve">Dossiê </w:t>
                    </w:r>
                    <w:r w:rsidR="00F66006">
                      <w:rPr>
                        <w:sz w:val="22"/>
                        <w:lang w:val="pt-BR"/>
                      </w:rPr>
                      <w:t>XYZ</w:t>
                    </w:r>
                    <w:r w:rsidR="00E15481">
                      <w:rPr>
                        <w:sz w:val="22"/>
                        <w:lang w:val="pt-BR"/>
                      </w:rPr>
                      <w:t>:</w:t>
                    </w:r>
                    <w:r w:rsidR="00F66006">
                      <w:rPr>
                        <w:sz w:val="22"/>
                        <w:lang w:val="pt-BR"/>
                      </w:rPr>
                      <w:t xml:space="preserve"> </w:t>
                    </w:r>
                    <w:r w:rsidR="00E15481">
                      <w:rPr>
                        <w:sz w:val="22"/>
                        <w:lang w:val="pt-BR"/>
                      </w:rPr>
                      <w:t>A Música e as Diretas Já – A luta da geração “x”.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DBA764" wp14:editId="04B151AB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2196B24A" wp14:editId="2D4277F5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4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8E543C"/>
    <w:multiLevelType w:val="hybridMultilevel"/>
    <w:tmpl w:val="BDA87A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4127698"/>
    <w:multiLevelType w:val="hybridMultilevel"/>
    <w:tmpl w:val="E2AEC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</w:num>
  <w:num w:numId="3">
    <w:abstractNumId w:val="26"/>
  </w:num>
  <w:num w:numId="4">
    <w:abstractNumId w:val="36"/>
  </w:num>
  <w:num w:numId="5">
    <w:abstractNumId w:val="9"/>
  </w:num>
  <w:num w:numId="6">
    <w:abstractNumId w:val="28"/>
  </w:num>
  <w:num w:numId="7">
    <w:abstractNumId w:val="8"/>
  </w:num>
  <w:num w:numId="8">
    <w:abstractNumId w:val="33"/>
  </w:num>
  <w:num w:numId="9">
    <w:abstractNumId w:val="7"/>
  </w:num>
  <w:num w:numId="10">
    <w:abstractNumId w:val="38"/>
  </w:num>
  <w:num w:numId="11">
    <w:abstractNumId w:val="34"/>
  </w:num>
  <w:num w:numId="12">
    <w:abstractNumId w:val="30"/>
  </w:num>
  <w:num w:numId="13">
    <w:abstractNumId w:val="5"/>
  </w:num>
  <w:num w:numId="14">
    <w:abstractNumId w:val="32"/>
  </w:num>
  <w:num w:numId="15">
    <w:abstractNumId w:val="20"/>
  </w:num>
  <w:num w:numId="16">
    <w:abstractNumId w:val="10"/>
  </w:num>
  <w:num w:numId="17">
    <w:abstractNumId w:val="29"/>
  </w:num>
  <w:num w:numId="18">
    <w:abstractNumId w:val="6"/>
  </w:num>
  <w:num w:numId="19">
    <w:abstractNumId w:val="21"/>
  </w:num>
  <w:num w:numId="20">
    <w:abstractNumId w:val="19"/>
  </w:num>
  <w:num w:numId="21">
    <w:abstractNumId w:val="22"/>
  </w:num>
  <w:num w:numId="22">
    <w:abstractNumId w:val="4"/>
  </w:num>
  <w:num w:numId="23">
    <w:abstractNumId w:val="16"/>
  </w:num>
  <w:num w:numId="24">
    <w:abstractNumId w:val="18"/>
  </w:num>
  <w:num w:numId="25">
    <w:abstractNumId w:val="17"/>
  </w:num>
  <w:num w:numId="26">
    <w:abstractNumId w:val="27"/>
  </w:num>
  <w:num w:numId="27">
    <w:abstractNumId w:val="35"/>
  </w:num>
  <w:num w:numId="28">
    <w:abstractNumId w:val="25"/>
  </w:num>
  <w:num w:numId="29">
    <w:abstractNumId w:val="12"/>
  </w:num>
  <w:num w:numId="30">
    <w:abstractNumId w:val="13"/>
  </w:num>
  <w:num w:numId="31">
    <w:abstractNumId w:val="31"/>
  </w:num>
  <w:num w:numId="32">
    <w:abstractNumId w:val="37"/>
  </w:num>
  <w:num w:numId="33">
    <w:abstractNumId w:val="23"/>
  </w:num>
  <w:num w:numId="34">
    <w:abstractNumId w:val="0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2"/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0E7D5B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D689B"/>
    <w:rsid w:val="008F4930"/>
    <w:rsid w:val="008F7956"/>
    <w:rsid w:val="00907A0A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32DBD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261A1"/>
    <w:rsid w:val="00D36AD5"/>
    <w:rsid w:val="00D405B4"/>
    <w:rsid w:val="00D57E5E"/>
    <w:rsid w:val="00D7005A"/>
    <w:rsid w:val="00D70A75"/>
    <w:rsid w:val="00D9251C"/>
    <w:rsid w:val="00D951F5"/>
    <w:rsid w:val="00DB1DA0"/>
    <w:rsid w:val="00DB2611"/>
    <w:rsid w:val="00DC16E1"/>
    <w:rsid w:val="00DE0A86"/>
    <w:rsid w:val="00DF26B0"/>
    <w:rsid w:val="00DF4277"/>
    <w:rsid w:val="00DF79B3"/>
    <w:rsid w:val="00E15481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6006"/>
    <w:rsid w:val="00F67B54"/>
    <w:rsid w:val="00F7047A"/>
    <w:rsid w:val="00F94E91"/>
    <w:rsid w:val="00F96564"/>
    <w:rsid w:val="00FA5480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youtu.be/DlIC_3X0p4k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rupoescolar.com/pesquisa/rock-brasil--anos-80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historiabrasileira.com/brasil-republica/diretas-j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youtu.be/U4Uq4qypeK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lmanaque.folha.uol.com.br/brasil_17abr1984.htm" TargetMode="External"/><Relationship Id="rId14" Type="http://schemas.openxmlformats.org/officeDocument/2006/relationships/hyperlink" Target="http://pt.wikipedia.org/wiki/Diretas_J&#225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777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4969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8</cp:revision>
  <cp:lastPrinted>2011-06-13T13:44:00Z</cp:lastPrinted>
  <dcterms:created xsi:type="dcterms:W3CDTF">2012-03-29T18:38:00Z</dcterms:created>
  <dcterms:modified xsi:type="dcterms:W3CDTF">2012-03-30T14:05:00Z</dcterms:modified>
</cp:coreProperties>
</file>