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313" w:rsidRDefault="00493C11" w:rsidP="00617313">
      <w:pPr>
        <w:pStyle w:val="Ttulo3"/>
        <w:rPr>
          <w:rFonts w:ascii="Calibri" w:hAnsi="Calibri"/>
          <w:b w:val="0"/>
          <w:szCs w:val="22"/>
          <w:lang w:eastAsia="pt-BR"/>
        </w:rPr>
      </w:pPr>
      <w:r>
        <w:rPr>
          <w:rFonts w:ascii="Calibri" w:hAnsi="Calibri"/>
          <w:b w:val="0"/>
          <w:szCs w:val="22"/>
          <w:lang w:eastAsia="pt-BR"/>
        </w:rPr>
        <w:t>FUNDAMENTAL II</w:t>
      </w:r>
    </w:p>
    <w:p w:rsidR="00A9610D" w:rsidRPr="00B4652D" w:rsidRDefault="006B58D0" w:rsidP="00617313">
      <w:pPr>
        <w:pStyle w:val="Ttulo3"/>
        <w:rPr>
          <w:rFonts w:ascii="Calibri" w:hAnsi="Calibri"/>
          <w:sz w:val="32"/>
          <w:szCs w:val="32"/>
          <w:lang w:eastAsia="pt-BR"/>
        </w:rPr>
      </w:pPr>
      <w:r>
        <w:rPr>
          <w:rFonts w:ascii="Calibri" w:hAnsi="Calibri"/>
          <w:sz w:val="32"/>
          <w:szCs w:val="32"/>
          <w:lang w:eastAsia="pt-BR"/>
        </w:rPr>
        <w:t>Imperialismo e Neocolonialismo</w:t>
      </w:r>
      <w:r w:rsidR="004E0CB9">
        <w:rPr>
          <w:rFonts w:ascii="Calibri" w:hAnsi="Calibri"/>
          <w:sz w:val="32"/>
          <w:szCs w:val="32"/>
          <w:lang w:eastAsia="pt-BR"/>
        </w:rPr>
        <w:t xml:space="preserve"> </w:t>
      </w:r>
    </w:p>
    <w:p w:rsidR="00A9610D" w:rsidRDefault="00446FE2" w:rsidP="00617313">
      <w:pPr>
        <w:spacing w:line="240" w:lineRule="auto"/>
        <w:rPr>
          <w:rFonts w:ascii="Calibri" w:hAnsi="Calibri"/>
        </w:rPr>
      </w:pPr>
      <w:r>
        <w:rPr>
          <w:rFonts w:ascii="Calibri" w:hAnsi="Calibri"/>
          <w:noProof/>
          <w:lang w:eastAsia="pt-BR"/>
        </w:rPr>
        <w:pict>
          <v:line id="Conector reto 3" o:spid="_x0000_s1032" style="position:absolute;z-index:251657728;visibility:visible;mso-width-relative:margin;mso-height-relative:margin" from="-3.25pt,27.3pt" to="514.0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" strokecolor="#4579b8">
            <o:lock v:ext="edit" shapetype="f"/>
          </v:line>
        </w:pict>
      </w:r>
      <w:r w:rsidR="006B58D0">
        <w:rPr>
          <w:rFonts w:ascii="Calibri" w:eastAsia="Arial" w:hAnsi="Calibri" w:cs="Arial"/>
          <w:iCs/>
          <w:color w:val="365F91"/>
          <w:sz w:val="28"/>
          <w:szCs w:val="28"/>
        </w:rPr>
        <w:t>África e Ásia</w:t>
      </w:r>
    </w:p>
    <w:p w:rsidR="00A9610D" w:rsidRPr="00A9610D" w:rsidRDefault="00A9610D" w:rsidP="00617313">
      <w:pPr>
        <w:spacing w:line="240" w:lineRule="auto"/>
        <w:rPr>
          <w:lang w:eastAsia="pt-BR"/>
        </w:rPr>
      </w:pPr>
      <w:r>
        <w:rPr>
          <w:rFonts w:ascii="Calibri" w:hAnsi="Calibri"/>
        </w:rPr>
        <w:t xml:space="preserve">        </w:t>
      </w:r>
    </w:p>
    <w:p w:rsidR="00D310E6" w:rsidRPr="007D159D" w:rsidRDefault="00511F9B" w:rsidP="00617313">
      <w:pPr>
        <w:pStyle w:val="Ttulo2"/>
        <w:spacing w:before="0"/>
        <w:rPr>
          <w:rFonts w:ascii="Calibri" w:hAnsi="Calibri"/>
          <w:b/>
          <w:color w:val="365F91"/>
          <w:sz w:val="28"/>
          <w:szCs w:val="28"/>
          <w:lang w:eastAsia="pt-BR"/>
        </w:rPr>
      </w:pPr>
      <w:r w:rsidRPr="007D159D">
        <w:rPr>
          <w:rFonts w:ascii="Calibri" w:hAnsi="Calibri"/>
          <w:b/>
          <w:color w:val="365F91"/>
          <w:sz w:val="28"/>
          <w:szCs w:val="28"/>
          <w:lang w:eastAsia="pt-BR"/>
        </w:rPr>
        <w:t xml:space="preserve">Disciplinas/Áreas do Conhecimento: </w:t>
      </w:r>
    </w:p>
    <w:p w:rsidR="00D734CD" w:rsidRPr="00292303" w:rsidRDefault="00656991" w:rsidP="00617313">
      <w:pPr>
        <w:pStyle w:val="Standard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História</w:t>
      </w:r>
    </w:p>
    <w:p w:rsidR="00D734CD" w:rsidRPr="00292303" w:rsidRDefault="00D734CD" w:rsidP="00617313">
      <w:pPr>
        <w:pStyle w:val="Standard"/>
        <w:spacing w:after="0" w:line="240" w:lineRule="auto"/>
        <w:jc w:val="both"/>
        <w:rPr>
          <w:rFonts w:ascii="Calibri" w:hAnsi="Calibri" w:cs="Arial"/>
        </w:rPr>
      </w:pPr>
    </w:p>
    <w:p w:rsidR="009C6DBC" w:rsidRPr="007D159D" w:rsidRDefault="00511F9B" w:rsidP="00617313">
      <w:pPr>
        <w:pStyle w:val="Ttulo2"/>
        <w:spacing w:before="0"/>
        <w:rPr>
          <w:rFonts w:ascii="Calibri" w:hAnsi="Calibri" w:cs="Arial"/>
          <w:b/>
          <w:color w:val="365F91"/>
          <w:sz w:val="28"/>
          <w:szCs w:val="28"/>
          <w:lang w:eastAsia="pt-BR"/>
        </w:rPr>
      </w:pPr>
      <w:proofErr w:type="gramStart"/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>Competência(</w:t>
      </w:r>
      <w:proofErr w:type="gramEnd"/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>s) / Objetivo(s) de Aprendizagem</w:t>
      </w:r>
      <w:r w:rsidR="00F13546">
        <w:rPr>
          <w:rFonts w:ascii="Calibri" w:hAnsi="Calibri" w:cs="Arial"/>
          <w:b/>
          <w:color w:val="365F91"/>
          <w:sz w:val="28"/>
          <w:szCs w:val="28"/>
          <w:lang w:eastAsia="pt-BR"/>
        </w:rPr>
        <w:t>:</w:t>
      </w:r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 </w:t>
      </w:r>
    </w:p>
    <w:p w:rsidR="00C964F8" w:rsidRDefault="007F2931" w:rsidP="00287823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. </w:t>
      </w:r>
      <w:r w:rsidR="004760C9">
        <w:rPr>
          <w:rFonts w:ascii="Calibri" w:hAnsi="Calibri" w:cs="Arial"/>
        </w:rPr>
        <w:t xml:space="preserve">Compreender </w:t>
      </w:r>
      <w:r w:rsidR="001D1583">
        <w:rPr>
          <w:rFonts w:ascii="Calibri" w:hAnsi="Calibri" w:cs="Arial"/>
        </w:rPr>
        <w:t xml:space="preserve">o contexto histórico, político, social e cultural da Europa </w:t>
      </w:r>
      <w:r w:rsidR="00287823">
        <w:rPr>
          <w:rFonts w:ascii="Calibri" w:hAnsi="Calibri" w:cs="Arial"/>
        </w:rPr>
        <w:t>em finais do sé</w:t>
      </w:r>
      <w:r w:rsidR="00C964F8">
        <w:rPr>
          <w:rFonts w:ascii="Calibri" w:hAnsi="Calibri" w:cs="Arial"/>
        </w:rPr>
        <w:t>culo XIX.</w:t>
      </w:r>
    </w:p>
    <w:p w:rsidR="007D159D" w:rsidRDefault="00150A7D" w:rsidP="007C307A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. </w:t>
      </w:r>
      <w:r w:rsidR="00C964F8">
        <w:rPr>
          <w:rFonts w:ascii="Calibri" w:hAnsi="Calibri" w:cs="Arial"/>
        </w:rPr>
        <w:t xml:space="preserve">Compreender os </w:t>
      </w:r>
      <w:r w:rsidR="00E81800">
        <w:rPr>
          <w:rFonts w:ascii="Calibri" w:hAnsi="Calibri" w:cs="Arial"/>
        </w:rPr>
        <w:t>interesses econômicos</w:t>
      </w:r>
      <w:r w:rsidR="006128DA">
        <w:rPr>
          <w:rFonts w:ascii="Calibri" w:hAnsi="Calibri" w:cs="Arial"/>
        </w:rPr>
        <w:t xml:space="preserve"> para </w:t>
      </w:r>
      <w:r w:rsidR="00287823">
        <w:rPr>
          <w:rFonts w:ascii="Calibri" w:hAnsi="Calibri" w:cs="Arial"/>
        </w:rPr>
        <w:t>o início da</w:t>
      </w:r>
      <w:r w:rsidR="006128DA">
        <w:rPr>
          <w:rFonts w:ascii="Calibri" w:hAnsi="Calibri" w:cs="Arial"/>
        </w:rPr>
        <w:t xml:space="preserve"> corrida imperialista na África e na Ásia.</w:t>
      </w:r>
    </w:p>
    <w:p w:rsidR="007C307A" w:rsidRDefault="007C307A" w:rsidP="007C307A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. Compreender as semelhanças e as diferenças entre o colonialismo do século XVI e o neocolonialismo do século XIX.</w:t>
      </w:r>
    </w:p>
    <w:p w:rsidR="00121E3F" w:rsidRDefault="007D159D" w:rsidP="00121E3F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. </w:t>
      </w:r>
      <w:r w:rsidR="00121E3F">
        <w:rPr>
          <w:rFonts w:ascii="Calibri" w:hAnsi="Calibri" w:cs="Arial"/>
        </w:rPr>
        <w:t xml:space="preserve">Compreender </w:t>
      </w:r>
      <w:r w:rsidR="005633B4">
        <w:rPr>
          <w:rFonts w:ascii="Calibri" w:hAnsi="Calibri" w:cs="Arial"/>
        </w:rPr>
        <w:t>o</w:t>
      </w:r>
      <w:r w:rsidR="001D1E94">
        <w:rPr>
          <w:rFonts w:ascii="Calibri" w:hAnsi="Calibri" w:cs="Arial"/>
        </w:rPr>
        <w:t xml:space="preserve">s </w:t>
      </w:r>
      <w:r w:rsidR="006128DA">
        <w:rPr>
          <w:rFonts w:ascii="Calibri" w:hAnsi="Calibri" w:cs="Arial"/>
        </w:rPr>
        <w:t xml:space="preserve">argumentos </w:t>
      </w:r>
      <w:r w:rsidR="001D1E94">
        <w:rPr>
          <w:rFonts w:ascii="Calibri" w:hAnsi="Calibri" w:cs="Arial"/>
        </w:rPr>
        <w:t xml:space="preserve">ideológicos </w:t>
      </w:r>
      <w:r w:rsidR="00397608">
        <w:rPr>
          <w:rFonts w:ascii="Calibri" w:hAnsi="Calibri" w:cs="Arial"/>
        </w:rPr>
        <w:t>que sustentavam as práticas imperialistas.</w:t>
      </w:r>
    </w:p>
    <w:p w:rsidR="00383F8A" w:rsidRDefault="001A15D9" w:rsidP="00383F8A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. Compreender as consequências do imperialismo e neocolonialismo europeu.</w:t>
      </w:r>
    </w:p>
    <w:p w:rsidR="007D159D" w:rsidRPr="001D09F2" w:rsidRDefault="00A643DA" w:rsidP="00383F8A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617313" w:rsidRPr="007D159D" w:rsidRDefault="00617313" w:rsidP="00617313">
      <w:pPr>
        <w:pStyle w:val="Ttulo2"/>
        <w:spacing w:before="0"/>
        <w:rPr>
          <w:rFonts w:ascii="Calibri" w:hAnsi="Calibri" w:cs="Arial"/>
          <w:b/>
          <w:color w:val="365F91"/>
          <w:sz w:val="28"/>
          <w:szCs w:val="28"/>
          <w:lang w:eastAsia="pt-BR"/>
        </w:rPr>
      </w:pPr>
      <w:r w:rsidRPr="007D159D">
        <w:rPr>
          <w:rFonts w:ascii="Calibri" w:hAnsi="Calibri" w:cs="Arial"/>
          <w:b/>
          <w:bCs w:val="0"/>
          <w:color w:val="365F91"/>
          <w:lang w:eastAsia="pt-BR"/>
        </w:rPr>
        <w:t>Conteúdos:</w:t>
      </w:r>
    </w:p>
    <w:p w:rsidR="007D159D" w:rsidRDefault="007D159D" w:rsidP="00E8499F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.</w:t>
      </w:r>
      <w:r w:rsidR="00553092">
        <w:rPr>
          <w:rFonts w:ascii="Calibri" w:hAnsi="Calibri" w:cs="Arial"/>
        </w:rPr>
        <w:t xml:space="preserve"> </w:t>
      </w:r>
      <w:r w:rsidR="00C964F8">
        <w:rPr>
          <w:rFonts w:ascii="Calibri" w:hAnsi="Calibri" w:cs="Arial"/>
        </w:rPr>
        <w:t>Década de 1870: segunda revolução industrial e o imperialismo/neocolonialismo europeu.</w:t>
      </w:r>
    </w:p>
    <w:p w:rsidR="00330A58" w:rsidRDefault="007D159D" w:rsidP="00B611BE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.</w:t>
      </w:r>
      <w:r w:rsidR="0055222F">
        <w:rPr>
          <w:rFonts w:ascii="Calibri" w:hAnsi="Calibri" w:cs="Arial"/>
        </w:rPr>
        <w:t xml:space="preserve"> </w:t>
      </w:r>
      <w:r w:rsidR="008F11E9">
        <w:rPr>
          <w:rFonts w:ascii="Calibri" w:hAnsi="Calibri" w:cs="Arial"/>
        </w:rPr>
        <w:t>O imperialismo e o neocolonialismo na África e na Ásia.</w:t>
      </w:r>
    </w:p>
    <w:p w:rsidR="004D1EB9" w:rsidRDefault="004D1EB9" w:rsidP="00B611BE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. </w:t>
      </w:r>
      <w:r w:rsidR="00A450E4">
        <w:rPr>
          <w:rFonts w:ascii="Calibri" w:hAnsi="Calibri" w:cs="Arial"/>
        </w:rPr>
        <w:t>As justificativas ideológicas</w:t>
      </w:r>
      <w:r w:rsidR="00B27E72">
        <w:rPr>
          <w:rFonts w:ascii="Calibri" w:hAnsi="Calibri" w:cs="Arial"/>
        </w:rPr>
        <w:t>.</w:t>
      </w:r>
    </w:p>
    <w:p w:rsidR="004D1EB9" w:rsidRDefault="004D1EB9" w:rsidP="004D1EB9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. </w:t>
      </w:r>
      <w:r w:rsidR="00532978">
        <w:rPr>
          <w:rFonts w:ascii="Calibri" w:hAnsi="Calibri" w:cs="Arial"/>
        </w:rPr>
        <w:t>O colonialismo do século XVI e o neocolonialismo do século XIX.</w:t>
      </w:r>
    </w:p>
    <w:p w:rsidR="004D1EB9" w:rsidRPr="00330A58" w:rsidRDefault="00D574E5" w:rsidP="000F3B20">
      <w:pPr>
        <w:pStyle w:val="Standard"/>
        <w:spacing w:after="0" w:line="240" w:lineRule="auto"/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. </w:t>
      </w:r>
      <w:r w:rsidR="005B651C">
        <w:rPr>
          <w:rFonts w:ascii="Calibri" w:hAnsi="Calibri" w:cs="Arial"/>
        </w:rPr>
        <w:t>As consequências do imperialismo e neocolonialismo europeu.</w:t>
      </w:r>
    </w:p>
    <w:p w:rsidR="00383F8A" w:rsidRDefault="00383F8A" w:rsidP="006630B6">
      <w:pPr>
        <w:pStyle w:val="Ttulo2"/>
        <w:spacing w:before="0"/>
        <w:rPr>
          <w:rFonts w:ascii="Calibri" w:hAnsi="Calibri" w:cs="Arial"/>
          <w:b/>
          <w:color w:val="365F91"/>
          <w:lang w:eastAsia="pt-BR"/>
        </w:rPr>
      </w:pPr>
    </w:p>
    <w:p w:rsidR="00E820A9" w:rsidRPr="001C7992" w:rsidRDefault="00511F9B" w:rsidP="00617313">
      <w:pPr>
        <w:pStyle w:val="Ttulo2"/>
        <w:rPr>
          <w:rFonts w:ascii="Calibri" w:hAnsi="Calibri" w:cs="Arial"/>
          <w:b/>
          <w:color w:val="365F91"/>
          <w:sz w:val="23"/>
          <w:szCs w:val="23"/>
        </w:rPr>
      </w:pPr>
      <w:r w:rsidRPr="001C7992">
        <w:rPr>
          <w:rFonts w:ascii="Calibri" w:hAnsi="Calibri" w:cs="Arial"/>
          <w:b/>
          <w:color w:val="365F91"/>
          <w:lang w:eastAsia="pt-BR"/>
        </w:rPr>
        <w:t>Palavras Chave:</w:t>
      </w:r>
      <w:r w:rsidRPr="001C7992">
        <w:rPr>
          <w:rFonts w:ascii="Calibri" w:hAnsi="Calibri" w:cs="Arial"/>
          <w:b/>
          <w:color w:val="365F91"/>
          <w:sz w:val="23"/>
          <w:szCs w:val="23"/>
        </w:rPr>
        <w:t xml:space="preserve"> </w:t>
      </w:r>
    </w:p>
    <w:p w:rsidR="00324C37" w:rsidRPr="00D472D6" w:rsidRDefault="00FD67A3" w:rsidP="00D472D6">
      <w:pPr>
        <w:pStyle w:val="Standard"/>
        <w:numPr>
          <w:ilvl w:val="0"/>
          <w:numId w:val="2"/>
        </w:numPr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Imperialismo</w:t>
      </w:r>
      <w:r w:rsidR="0009714A">
        <w:rPr>
          <w:rFonts w:ascii="Calibri" w:hAnsi="Calibri" w:cs="Arial"/>
        </w:rPr>
        <w:t xml:space="preserve">; </w:t>
      </w:r>
      <w:r>
        <w:rPr>
          <w:rFonts w:ascii="Calibri" w:hAnsi="Calibri" w:cs="Arial"/>
        </w:rPr>
        <w:t>Neocolonialismo</w:t>
      </w:r>
      <w:r w:rsidR="0009714A">
        <w:rPr>
          <w:rFonts w:ascii="Calibri" w:hAnsi="Calibri" w:cs="Arial"/>
        </w:rPr>
        <w:t xml:space="preserve">; </w:t>
      </w:r>
      <w:r w:rsidR="00C539D9">
        <w:rPr>
          <w:rFonts w:ascii="Calibri" w:hAnsi="Calibri" w:cs="Arial"/>
        </w:rPr>
        <w:t>Corrida Imperialista</w:t>
      </w:r>
      <w:r w:rsidR="0009714A">
        <w:rPr>
          <w:rFonts w:ascii="Calibri" w:hAnsi="Calibri" w:cs="Arial"/>
        </w:rPr>
        <w:t xml:space="preserve">; </w:t>
      </w:r>
      <w:r w:rsidR="00C539D9">
        <w:rPr>
          <w:rFonts w:ascii="Calibri" w:hAnsi="Calibri" w:cs="Arial"/>
        </w:rPr>
        <w:t>Conferência de Berlim</w:t>
      </w:r>
      <w:r w:rsidR="0009714A">
        <w:rPr>
          <w:rFonts w:ascii="Calibri" w:hAnsi="Calibri" w:cs="Arial"/>
        </w:rPr>
        <w:t xml:space="preserve">; </w:t>
      </w:r>
      <w:r w:rsidR="003B4FE4">
        <w:rPr>
          <w:rFonts w:ascii="Calibri" w:hAnsi="Calibri" w:cs="Arial"/>
        </w:rPr>
        <w:t>Missão Civilizadora</w:t>
      </w:r>
      <w:r w:rsidR="0009714A">
        <w:rPr>
          <w:rFonts w:ascii="Calibri" w:hAnsi="Calibri" w:cs="Arial"/>
        </w:rPr>
        <w:t xml:space="preserve">; </w:t>
      </w:r>
      <w:r w:rsidR="00613581">
        <w:rPr>
          <w:rFonts w:ascii="Calibri" w:hAnsi="Calibri" w:cs="Arial"/>
        </w:rPr>
        <w:t xml:space="preserve">Revolta dos </w:t>
      </w:r>
      <w:proofErr w:type="spellStart"/>
      <w:r w:rsidR="00613581">
        <w:rPr>
          <w:rFonts w:ascii="Calibri" w:hAnsi="Calibri" w:cs="Arial"/>
        </w:rPr>
        <w:t>S</w:t>
      </w:r>
      <w:r w:rsidR="00D80D76">
        <w:rPr>
          <w:rFonts w:ascii="Calibri" w:hAnsi="Calibri" w:cs="Arial"/>
        </w:rPr>
        <w:t>ipaios</w:t>
      </w:r>
      <w:proofErr w:type="spellEnd"/>
      <w:r w:rsidR="00B501F4">
        <w:rPr>
          <w:rFonts w:ascii="Calibri" w:hAnsi="Calibri" w:cs="Arial"/>
        </w:rPr>
        <w:t xml:space="preserve"> (</w:t>
      </w:r>
      <w:proofErr w:type="spellStart"/>
      <w:r w:rsidR="00B501F4">
        <w:rPr>
          <w:rFonts w:ascii="Calibri" w:hAnsi="Calibri" w:cs="Arial"/>
        </w:rPr>
        <w:t>Cipaios</w:t>
      </w:r>
      <w:proofErr w:type="spellEnd"/>
      <w:r w:rsidR="00B501F4">
        <w:rPr>
          <w:rFonts w:ascii="Calibri" w:hAnsi="Calibri" w:cs="Arial"/>
        </w:rPr>
        <w:t>)</w:t>
      </w:r>
      <w:r w:rsidR="00D80D76">
        <w:rPr>
          <w:rFonts w:ascii="Calibri" w:hAnsi="Calibri" w:cs="Arial"/>
        </w:rPr>
        <w:t>; Guerra do Ópio; Guerra dos Boxers.</w:t>
      </w:r>
    </w:p>
    <w:p w:rsidR="00774751" w:rsidRDefault="00511F9B" w:rsidP="00CA5148">
      <w:pPr>
        <w:pStyle w:val="Ttulo2"/>
        <w:rPr>
          <w:rFonts w:ascii="Calibri" w:hAnsi="Calibri" w:cs="Arial"/>
          <w:b/>
          <w:color w:val="365F91"/>
          <w:lang w:eastAsia="pt-BR"/>
        </w:rPr>
      </w:pPr>
      <w:proofErr w:type="gramStart"/>
      <w:r w:rsidRPr="007D159D">
        <w:rPr>
          <w:rFonts w:ascii="Calibri" w:hAnsi="Calibri" w:cs="Arial"/>
          <w:b/>
          <w:color w:val="365F91"/>
          <w:lang w:eastAsia="pt-BR"/>
        </w:rPr>
        <w:t>Para Organizar</w:t>
      </w:r>
      <w:proofErr w:type="gramEnd"/>
      <w:r w:rsidRPr="007D159D">
        <w:rPr>
          <w:rFonts w:ascii="Calibri" w:hAnsi="Calibri" w:cs="Arial"/>
          <w:b/>
          <w:color w:val="365F91"/>
          <w:lang w:eastAsia="pt-BR"/>
        </w:rPr>
        <w:t xml:space="preserve"> o seu Trabalho e Saber Mais</w:t>
      </w:r>
      <w:r w:rsidR="00737D08">
        <w:rPr>
          <w:rFonts w:ascii="Calibri" w:hAnsi="Calibri" w:cs="Arial"/>
          <w:b/>
          <w:color w:val="365F91"/>
          <w:lang w:eastAsia="pt-BR"/>
        </w:rPr>
        <w:t>:</w:t>
      </w:r>
    </w:p>
    <w:p w:rsidR="00CA5148" w:rsidRPr="00CA5148" w:rsidRDefault="00CA5148" w:rsidP="00CA5148">
      <w:pPr>
        <w:spacing w:after="0" w:line="240" w:lineRule="auto"/>
      </w:pPr>
    </w:p>
    <w:p w:rsidR="003A272F" w:rsidRDefault="003A272F" w:rsidP="003A272F">
      <w:pPr>
        <w:numPr>
          <w:ilvl w:val="0"/>
          <w:numId w:val="9"/>
        </w:numPr>
        <w:spacing w:after="0" w:line="240" w:lineRule="auto"/>
        <w:rPr>
          <w:rFonts w:ascii="Calibri" w:hAnsi="Calibri" w:cs="Arial"/>
          <w:bCs/>
          <w:lang w:eastAsia="pt-BR"/>
        </w:rPr>
      </w:pPr>
      <w:r w:rsidRPr="003A272F">
        <w:rPr>
          <w:rFonts w:ascii="Calibri" w:hAnsi="Calibri" w:cs="Arial"/>
          <w:bCs/>
          <w:lang w:eastAsia="pt-BR"/>
        </w:rPr>
        <w:t xml:space="preserve">BRUIT, H. H. </w:t>
      </w:r>
      <w:r w:rsidRPr="003A272F">
        <w:rPr>
          <w:rFonts w:ascii="Calibri" w:hAnsi="Calibri" w:cs="Arial"/>
          <w:bCs/>
          <w:i/>
          <w:lang w:eastAsia="pt-BR"/>
        </w:rPr>
        <w:t>O imperialismo</w:t>
      </w:r>
      <w:r w:rsidRPr="003A272F">
        <w:rPr>
          <w:rFonts w:ascii="Calibri" w:hAnsi="Calibri" w:cs="Arial"/>
          <w:bCs/>
          <w:lang w:eastAsia="pt-BR"/>
        </w:rPr>
        <w:t xml:space="preserve">. 12. ed. rev. atual. São Paulo: Atual, 1994 (Discutindo a história). </w:t>
      </w:r>
    </w:p>
    <w:p w:rsidR="003A272F" w:rsidRDefault="003A272F" w:rsidP="003A272F">
      <w:pPr>
        <w:spacing w:after="0" w:line="240" w:lineRule="auto"/>
        <w:ind w:left="720"/>
        <w:rPr>
          <w:rFonts w:ascii="Calibri" w:hAnsi="Calibri" w:cs="Arial"/>
          <w:bCs/>
          <w:lang w:eastAsia="pt-BR"/>
        </w:rPr>
      </w:pPr>
    </w:p>
    <w:p w:rsidR="003A272F" w:rsidRDefault="003A272F" w:rsidP="003A272F">
      <w:pPr>
        <w:numPr>
          <w:ilvl w:val="0"/>
          <w:numId w:val="9"/>
        </w:numPr>
        <w:spacing w:after="0" w:line="240" w:lineRule="auto"/>
        <w:rPr>
          <w:rFonts w:ascii="Calibri" w:hAnsi="Calibri" w:cs="Arial"/>
          <w:bCs/>
          <w:lang w:eastAsia="pt-BR"/>
        </w:rPr>
      </w:pPr>
      <w:r w:rsidRPr="003A272F">
        <w:rPr>
          <w:rFonts w:ascii="Calibri" w:hAnsi="Calibri" w:cs="Arial"/>
          <w:bCs/>
          <w:lang w:eastAsia="pt-BR"/>
        </w:rPr>
        <w:t xml:space="preserve">HOBSBAWN. E. J. </w:t>
      </w:r>
      <w:r w:rsidRPr="003A272F">
        <w:rPr>
          <w:rFonts w:ascii="Calibri" w:hAnsi="Calibri" w:cs="Arial"/>
          <w:bCs/>
          <w:i/>
          <w:lang w:eastAsia="pt-BR"/>
        </w:rPr>
        <w:t>A Era dos Impérios</w:t>
      </w:r>
      <w:r>
        <w:rPr>
          <w:rFonts w:ascii="Calibri" w:hAnsi="Calibri" w:cs="Arial"/>
          <w:bCs/>
          <w:lang w:eastAsia="pt-BR"/>
        </w:rPr>
        <w:t xml:space="preserve"> 1875-1914. </w:t>
      </w:r>
      <w:r w:rsidRPr="003A272F">
        <w:rPr>
          <w:rFonts w:ascii="Calibri" w:hAnsi="Calibri" w:cs="Arial"/>
          <w:bCs/>
          <w:lang w:eastAsia="pt-BR"/>
        </w:rPr>
        <w:t xml:space="preserve">Rio de Janeiro: Paz e Terra, </w:t>
      </w:r>
      <w:proofErr w:type="gramStart"/>
      <w:r>
        <w:rPr>
          <w:rFonts w:ascii="Calibri" w:hAnsi="Calibri" w:cs="Arial"/>
          <w:bCs/>
          <w:lang w:eastAsia="pt-BR"/>
        </w:rPr>
        <w:t>12 ed.</w:t>
      </w:r>
      <w:proofErr w:type="gramEnd"/>
      <w:r>
        <w:rPr>
          <w:rFonts w:ascii="Calibri" w:hAnsi="Calibri" w:cs="Arial"/>
          <w:bCs/>
          <w:lang w:eastAsia="pt-BR"/>
        </w:rPr>
        <w:t xml:space="preserve">, </w:t>
      </w:r>
      <w:r w:rsidRPr="003A272F">
        <w:rPr>
          <w:rFonts w:ascii="Calibri" w:hAnsi="Calibri" w:cs="Arial"/>
          <w:bCs/>
          <w:lang w:eastAsia="pt-BR"/>
        </w:rPr>
        <w:t xml:space="preserve">1998. </w:t>
      </w:r>
    </w:p>
    <w:p w:rsidR="003A272F" w:rsidRDefault="003A272F" w:rsidP="003A272F">
      <w:pPr>
        <w:spacing w:after="0" w:line="240" w:lineRule="auto"/>
        <w:rPr>
          <w:rFonts w:ascii="Calibri" w:hAnsi="Calibri" w:cs="Arial"/>
          <w:bCs/>
          <w:lang w:eastAsia="pt-BR"/>
        </w:rPr>
      </w:pPr>
    </w:p>
    <w:p w:rsidR="003A272F" w:rsidRDefault="003A272F" w:rsidP="003A272F">
      <w:pPr>
        <w:numPr>
          <w:ilvl w:val="0"/>
          <w:numId w:val="9"/>
        </w:numPr>
        <w:spacing w:after="0" w:line="240" w:lineRule="auto"/>
        <w:rPr>
          <w:rFonts w:ascii="Calibri" w:hAnsi="Calibri" w:cs="Arial"/>
          <w:bCs/>
          <w:lang w:eastAsia="pt-BR"/>
        </w:rPr>
      </w:pPr>
      <w:r w:rsidRPr="003A272F">
        <w:rPr>
          <w:rFonts w:ascii="Calibri" w:hAnsi="Calibri" w:cs="Arial"/>
          <w:bCs/>
          <w:lang w:eastAsia="pt-BR"/>
        </w:rPr>
        <w:t xml:space="preserve">PANIKKAR, K. M. </w:t>
      </w:r>
      <w:r w:rsidRPr="003A272F">
        <w:rPr>
          <w:rFonts w:ascii="Calibri" w:hAnsi="Calibri" w:cs="Arial"/>
          <w:bCs/>
          <w:i/>
          <w:lang w:eastAsia="pt-BR"/>
        </w:rPr>
        <w:t>A Dominação ocidental na Ásia: do século XV aos nossos dias</w:t>
      </w:r>
      <w:r w:rsidRPr="003A272F">
        <w:rPr>
          <w:rFonts w:ascii="Calibri" w:hAnsi="Calibri" w:cs="Arial"/>
          <w:bCs/>
          <w:lang w:eastAsia="pt-BR"/>
        </w:rPr>
        <w:t xml:space="preserve">. Rio de Janeiro: Paz e Terra, </w:t>
      </w:r>
      <w:proofErr w:type="gramStart"/>
      <w:r>
        <w:rPr>
          <w:rFonts w:ascii="Calibri" w:hAnsi="Calibri" w:cs="Arial"/>
          <w:bCs/>
          <w:lang w:eastAsia="pt-BR"/>
        </w:rPr>
        <w:t>3 ed.</w:t>
      </w:r>
      <w:proofErr w:type="gramEnd"/>
      <w:r>
        <w:rPr>
          <w:rFonts w:ascii="Calibri" w:hAnsi="Calibri" w:cs="Arial"/>
          <w:bCs/>
          <w:lang w:eastAsia="pt-BR"/>
        </w:rPr>
        <w:t xml:space="preserve">, </w:t>
      </w:r>
      <w:r w:rsidRPr="003A272F">
        <w:rPr>
          <w:rFonts w:ascii="Calibri" w:hAnsi="Calibri" w:cs="Arial"/>
          <w:bCs/>
          <w:lang w:eastAsia="pt-BR"/>
        </w:rPr>
        <w:t xml:space="preserve">1977. </w:t>
      </w:r>
    </w:p>
    <w:p w:rsidR="003A272F" w:rsidRDefault="003A272F" w:rsidP="003A272F">
      <w:pPr>
        <w:spacing w:after="0" w:line="240" w:lineRule="auto"/>
        <w:rPr>
          <w:rFonts w:ascii="Calibri" w:hAnsi="Calibri" w:cs="Arial"/>
          <w:bCs/>
          <w:lang w:eastAsia="pt-BR"/>
        </w:rPr>
      </w:pPr>
    </w:p>
    <w:p w:rsidR="00BD2F22" w:rsidRDefault="003A272F" w:rsidP="00BD2F22">
      <w:pPr>
        <w:numPr>
          <w:ilvl w:val="0"/>
          <w:numId w:val="9"/>
        </w:numPr>
        <w:spacing w:after="0" w:line="240" w:lineRule="auto"/>
        <w:rPr>
          <w:rFonts w:ascii="Calibri" w:hAnsi="Calibri" w:cs="Arial"/>
          <w:bCs/>
          <w:lang w:eastAsia="pt-BR"/>
        </w:rPr>
      </w:pPr>
      <w:r w:rsidRPr="003A272F">
        <w:rPr>
          <w:rFonts w:ascii="Calibri" w:hAnsi="Calibri" w:cs="Arial"/>
          <w:bCs/>
          <w:lang w:eastAsia="pt-BR"/>
        </w:rPr>
        <w:t xml:space="preserve">SAID. E. W. </w:t>
      </w:r>
      <w:r w:rsidRPr="003A272F">
        <w:rPr>
          <w:rFonts w:ascii="Calibri" w:hAnsi="Calibri" w:cs="Arial"/>
          <w:bCs/>
          <w:i/>
          <w:lang w:eastAsia="pt-BR"/>
        </w:rPr>
        <w:t>Orientalismo: o Oriente como invenção do Ocidente</w:t>
      </w:r>
      <w:r>
        <w:rPr>
          <w:rFonts w:ascii="Calibri" w:hAnsi="Calibri" w:cs="Arial"/>
          <w:bCs/>
          <w:lang w:eastAsia="pt-BR"/>
        </w:rPr>
        <w:t xml:space="preserve">. </w:t>
      </w:r>
      <w:r w:rsidRPr="003A272F">
        <w:rPr>
          <w:rFonts w:ascii="Calibri" w:hAnsi="Calibri" w:cs="Arial"/>
          <w:bCs/>
          <w:lang w:eastAsia="pt-BR"/>
        </w:rPr>
        <w:t>São Paulo: Companhia das Letras, 2007</w:t>
      </w:r>
      <w:r w:rsidR="00285952">
        <w:rPr>
          <w:rFonts w:ascii="Calibri" w:hAnsi="Calibri" w:cs="Arial"/>
          <w:bCs/>
          <w:lang w:eastAsia="pt-BR"/>
        </w:rPr>
        <w:t>.</w:t>
      </w:r>
    </w:p>
    <w:p w:rsidR="00BD2F22" w:rsidRDefault="00BD2F22" w:rsidP="00BD2F22">
      <w:pPr>
        <w:spacing w:after="0" w:line="240" w:lineRule="auto"/>
        <w:rPr>
          <w:rFonts w:ascii="Calibri" w:hAnsi="Calibri" w:cs="Arial"/>
          <w:lang w:eastAsia="pt-BR"/>
        </w:rPr>
      </w:pPr>
    </w:p>
    <w:p w:rsidR="007F3A5C" w:rsidRPr="00BD2F22" w:rsidRDefault="00BD2F22" w:rsidP="00BD2F22">
      <w:pPr>
        <w:numPr>
          <w:ilvl w:val="0"/>
          <w:numId w:val="9"/>
        </w:numPr>
        <w:spacing w:after="0" w:line="240" w:lineRule="auto"/>
        <w:rPr>
          <w:rFonts w:ascii="Calibri" w:hAnsi="Calibri" w:cs="Arial"/>
          <w:bCs/>
          <w:lang w:eastAsia="pt-BR"/>
        </w:rPr>
      </w:pPr>
      <w:r>
        <w:rPr>
          <w:rFonts w:ascii="Calibri" w:hAnsi="Calibri" w:cs="Arial"/>
          <w:lang w:eastAsia="pt-BR"/>
        </w:rPr>
        <w:t>“Imperialismo” – Toda Matéria</w:t>
      </w:r>
      <w:r w:rsidR="0047705E">
        <w:rPr>
          <w:rFonts w:ascii="Calibri" w:hAnsi="Calibri" w:cs="Arial"/>
          <w:lang w:eastAsia="pt-BR"/>
        </w:rPr>
        <w:t>.</w:t>
      </w:r>
      <w:r>
        <w:rPr>
          <w:rFonts w:ascii="Calibri" w:hAnsi="Calibri" w:cs="Arial"/>
          <w:lang w:eastAsia="pt-BR"/>
        </w:rPr>
        <w:t xml:space="preserve"> </w:t>
      </w:r>
    </w:p>
    <w:p w:rsidR="007F3A5C" w:rsidRPr="00BD2F22" w:rsidRDefault="00446FE2" w:rsidP="00880554">
      <w:pPr>
        <w:spacing w:after="0" w:line="240" w:lineRule="auto"/>
        <w:ind w:left="720"/>
        <w:rPr>
          <w:rFonts w:asciiTheme="majorHAnsi" w:hAnsiTheme="majorHAnsi"/>
          <w:i/>
        </w:rPr>
      </w:pPr>
      <w:hyperlink r:id="rId8" w:history="1">
        <w:r w:rsidR="00BD2F22" w:rsidRPr="00BD2F22">
          <w:rPr>
            <w:rStyle w:val="Hyperlink"/>
            <w:rFonts w:asciiTheme="majorHAnsi" w:hAnsiTheme="majorHAnsi"/>
            <w:i/>
          </w:rPr>
          <w:t>https://www.todamateria.com.br/imperialismo/</w:t>
        </w:r>
      </w:hyperlink>
    </w:p>
    <w:p w:rsidR="00BD2F22" w:rsidRPr="001979C4" w:rsidRDefault="00BD2F22" w:rsidP="00880554">
      <w:pPr>
        <w:spacing w:after="0" w:line="240" w:lineRule="auto"/>
        <w:ind w:left="720"/>
        <w:rPr>
          <w:rFonts w:ascii="Calibri" w:hAnsi="Calibri" w:cs="Arial"/>
          <w:i/>
          <w:lang w:eastAsia="pt-BR"/>
        </w:rPr>
      </w:pPr>
    </w:p>
    <w:p w:rsidR="00176526" w:rsidRPr="00176526" w:rsidRDefault="007F3A5C" w:rsidP="00176526">
      <w:pPr>
        <w:numPr>
          <w:ilvl w:val="0"/>
          <w:numId w:val="9"/>
        </w:numPr>
        <w:spacing w:after="0" w:line="240" w:lineRule="auto"/>
        <w:rPr>
          <w:rFonts w:asciiTheme="majorHAnsi" w:hAnsiTheme="majorHAnsi"/>
        </w:rPr>
      </w:pPr>
      <w:r w:rsidRPr="00176526">
        <w:rPr>
          <w:rFonts w:asciiTheme="majorHAnsi" w:hAnsiTheme="majorHAnsi" w:cs="Arial"/>
          <w:lang w:eastAsia="pt-BR"/>
        </w:rPr>
        <w:t>“</w:t>
      </w:r>
      <w:r w:rsidR="00176526">
        <w:rPr>
          <w:rFonts w:asciiTheme="majorHAnsi" w:hAnsiTheme="majorHAnsi" w:cs="Arial"/>
          <w:lang w:eastAsia="pt-BR"/>
        </w:rPr>
        <w:t>Imperialismo</w:t>
      </w:r>
      <w:r w:rsidRPr="00176526">
        <w:rPr>
          <w:rFonts w:asciiTheme="majorHAnsi" w:hAnsiTheme="majorHAnsi" w:cs="Arial"/>
          <w:lang w:eastAsia="pt-BR"/>
        </w:rPr>
        <w:t xml:space="preserve">” </w:t>
      </w:r>
      <w:r w:rsidR="00176526">
        <w:rPr>
          <w:rFonts w:asciiTheme="majorHAnsi" w:hAnsiTheme="majorHAnsi" w:cs="Arial"/>
          <w:lang w:eastAsia="pt-BR"/>
        </w:rPr>
        <w:t>–</w:t>
      </w:r>
      <w:r w:rsidRPr="00176526">
        <w:rPr>
          <w:rFonts w:asciiTheme="majorHAnsi" w:hAnsiTheme="majorHAnsi" w:cs="Arial"/>
          <w:lang w:eastAsia="pt-BR"/>
        </w:rPr>
        <w:t xml:space="preserve"> </w:t>
      </w:r>
      <w:r w:rsidR="00176526">
        <w:rPr>
          <w:rFonts w:asciiTheme="majorHAnsi" w:hAnsiTheme="majorHAnsi" w:cs="Arial"/>
          <w:lang w:eastAsia="pt-BR"/>
        </w:rPr>
        <w:t>Todo Estudo</w:t>
      </w:r>
      <w:r w:rsidR="0009202A">
        <w:rPr>
          <w:rFonts w:asciiTheme="majorHAnsi" w:hAnsiTheme="majorHAnsi" w:cs="Arial"/>
          <w:lang w:eastAsia="pt-BR"/>
        </w:rPr>
        <w:t xml:space="preserve"> – publicado por Natália </w:t>
      </w:r>
      <w:proofErr w:type="spellStart"/>
      <w:r w:rsidR="0009202A">
        <w:rPr>
          <w:rFonts w:asciiTheme="majorHAnsi" w:hAnsiTheme="majorHAnsi" w:cs="Arial"/>
          <w:lang w:eastAsia="pt-BR"/>
        </w:rPr>
        <w:t>Petrin</w:t>
      </w:r>
      <w:proofErr w:type="spellEnd"/>
      <w:r w:rsidR="00B238AE">
        <w:rPr>
          <w:rFonts w:asciiTheme="majorHAnsi" w:hAnsiTheme="majorHAnsi" w:cs="Arial"/>
          <w:lang w:eastAsia="pt-BR"/>
        </w:rPr>
        <w:t>.</w:t>
      </w:r>
    </w:p>
    <w:p w:rsidR="00E33786" w:rsidRDefault="00446FE2" w:rsidP="00E33786">
      <w:pPr>
        <w:spacing w:after="0" w:line="240" w:lineRule="auto"/>
        <w:ind w:left="720"/>
        <w:rPr>
          <w:rFonts w:asciiTheme="majorHAnsi" w:hAnsiTheme="majorHAnsi"/>
          <w:i/>
        </w:rPr>
      </w:pPr>
      <w:hyperlink r:id="rId9" w:history="1">
        <w:r w:rsidR="00176526" w:rsidRPr="0009202A">
          <w:rPr>
            <w:rStyle w:val="Hyperlink"/>
            <w:rFonts w:asciiTheme="majorHAnsi" w:hAnsiTheme="majorHAnsi"/>
            <w:i/>
          </w:rPr>
          <w:t>https://www.todoestudo.com.br/historia/imperialismo</w:t>
        </w:r>
      </w:hyperlink>
    </w:p>
    <w:p w:rsidR="00E33786" w:rsidRDefault="00E33786" w:rsidP="00E33786">
      <w:pPr>
        <w:spacing w:after="0" w:line="240" w:lineRule="auto"/>
        <w:ind w:left="720"/>
        <w:rPr>
          <w:rFonts w:asciiTheme="majorHAnsi" w:hAnsiTheme="majorHAnsi"/>
          <w:i/>
        </w:rPr>
      </w:pPr>
    </w:p>
    <w:p w:rsidR="00E33786" w:rsidRDefault="00E33786" w:rsidP="00E33786">
      <w:pPr>
        <w:numPr>
          <w:ilvl w:val="0"/>
          <w:numId w:val="9"/>
        </w:numPr>
        <w:spacing w:after="0" w:line="240" w:lineRule="auto"/>
        <w:rPr>
          <w:rFonts w:asciiTheme="majorHAnsi" w:eastAsia="Times New Roman" w:hAnsiTheme="majorHAnsi"/>
        </w:rPr>
      </w:pPr>
      <w:r w:rsidRPr="00E33786">
        <w:rPr>
          <w:rFonts w:asciiTheme="majorHAnsi" w:eastAsia="Times New Roman" w:hAnsiTheme="majorHAnsi"/>
        </w:rPr>
        <w:t>“As Aventuras de Tintim - Tintim na África”</w:t>
      </w:r>
      <w:r>
        <w:rPr>
          <w:rFonts w:asciiTheme="majorHAnsi" w:eastAsia="Times New Roman" w:hAnsiTheme="majorHAnsi"/>
        </w:rPr>
        <w:t xml:space="preserve"> está disponível em:</w:t>
      </w:r>
    </w:p>
    <w:p w:rsidR="0020322E" w:rsidRPr="0020322E" w:rsidRDefault="00446FE2" w:rsidP="0020322E">
      <w:pPr>
        <w:spacing w:after="0" w:line="240" w:lineRule="auto"/>
        <w:ind w:left="720"/>
        <w:rPr>
          <w:rFonts w:ascii="Calibri" w:eastAsia="Times New Roman" w:hAnsi="Calibri"/>
          <w:i/>
        </w:rPr>
      </w:pPr>
      <w:hyperlink r:id="rId10" w:anchor="1" w:history="1">
        <w:r w:rsidR="00EC5962" w:rsidRPr="00EC5962">
          <w:rPr>
            <w:rStyle w:val="Hyperlink"/>
            <w:rFonts w:ascii="Calibri" w:eastAsia="Times New Roman" w:hAnsi="Calibri"/>
            <w:i/>
          </w:rPr>
          <w:t>http://www.hqbr.com.br/hqs/As%20Aventuras%20de%20Tintim/capitulo/2/leitor/1#1</w:t>
        </w:r>
      </w:hyperlink>
      <w:r w:rsidR="00EC5962" w:rsidRPr="00EC5962">
        <w:rPr>
          <w:rFonts w:ascii="Calibri" w:eastAsia="Times New Roman" w:hAnsi="Calibri"/>
          <w:i/>
        </w:rPr>
        <w:t xml:space="preserve"> </w:t>
      </w:r>
    </w:p>
    <w:p w:rsidR="00E33786" w:rsidRDefault="00446FE2" w:rsidP="0071295F">
      <w:pPr>
        <w:rPr>
          <w:rFonts w:ascii="Calibri" w:hAnsi="Calibri" w:cs="Arial"/>
          <w:lang w:eastAsia="pt-BR"/>
        </w:rPr>
      </w:pPr>
      <w:hyperlink r:id="rId11" w:anchor="66" w:history="1">
        <w:r w:rsidR="0020322E" w:rsidRPr="00142797">
          <w:rPr>
            <w:rStyle w:val="Hyperlink"/>
            <w:rFonts w:ascii="Calibri" w:eastAsia="Times New Roman" w:hAnsi="Calibri" w:cs="Arial"/>
            <w:lang w:eastAsia="pt-BR"/>
          </w:rPr>
          <w:t>http://www.hqbr.com.br/hqs/As%20Aventuras%20de%20Tintim/capitulo/2/leitor/1#66</w:t>
        </w:r>
      </w:hyperlink>
      <w:r w:rsidR="0071295F">
        <w:t xml:space="preserve"> </w:t>
      </w:r>
      <w:r w:rsidR="0020322E">
        <w:rPr>
          <w:rFonts w:ascii="Calibri" w:hAnsi="Calibri" w:cs="Arial"/>
          <w:lang w:eastAsia="pt-BR"/>
        </w:rPr>
        <w:t>última página)</w:t>
      </w:r>
    </w:p>
    <w:p w:rsidR="0071295F" w:rsidRDefault="004C459C" w:rsidP="00922D54">
      <w:pPr>
        <w:spacing w:after="0" w:line="240" w:lineRule="auto"/>
        <w:ind w:left="720"/>
        <w:rPr>
          <w:rFonts w:ascii="Calibri" w:hAnsi="Calibri" w:cs="Arial"/>
          <w:lang w:eastAsia="pt-BR"/>
        </w:rPr>
      </w:pPr>
      <w:r>
        <w:rPr>
          <w:rFonts w:ascii="Calibri" w:hAnsi="Calibri" w:cs="Arial"/>
          <w:i/>
          <w:lang w:eastAsia="pt-BR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1.5pt;height:476.25pt">
            <v:imagedata r:id="rId12" o:title=""/>
          </v:shape>
        </w:pict>
      </w:r>
    </w:p>
    <w:p w:rsidR="005648C8" w:rsidRDefault="005648C8" w:rsidP="005648C8">
      <w:pPr>
        <w:numPr>
          <w:ilvl w:val="0"/>
          <w:numId w:val="9"/>
        </w:numPr>
        <w:spacing w:after="0" w:line="240" w:lineRule="auto"/>
        <w:rPr>
          <w:rFonts w:ascii="Calibri" w:hAnsi="Calibri" w:cs="Arial"/>
          <w:lang w:eastAsia="pt-BR"/>
        </w:rPr>
      </w:pPr>
      <w:r w:rsidRPr="005648C8">
        <w:rPr>
          <w:rFonts w:ascii="Calibri" w:hAnsi="Calibri" w:cs="Arial"/>
          <w:lang w:eastAsia="pt-BR"/>
        </w:rPr>
        <w:t>“</w:t>
      </w:r>
      <w:r w:rsidRPr="005648C8">
        <w:rPr>
          <w:rFonts w:ascii="Calibri" w:hAnsi="Calibri" w:cs="Arial"/>
          <w:bCs/>
          <w:lang w:eastAsia="pt-BR"/>
        </w:rPr>
        <w:t>Tintim: imperialismo e preconceito nos quadrinhos”</w:t>
      </w:r>
      <w:r w:rsidR="00F92A14">
        <w:rPr>
          <w:rFonts w:ascii="Calibri" w:hAnsi="Calibri" w:cs="Arial"/>
          <w:bCs/>
          <w:lang w:eastAsia="pt-BR"/>
        </w:rPr>
        <w:t xml:space="preserve"> </w:t>
      </w:r>
      <w:r w:rsidR="00F92A14" w:rsidRPr="00F92A14">
        <w:rPr>
          <w:rFonts w:ascii="Calibri" w:hAnsi="Calibri" w:cs="Arial"/>
          <w:lang w:eastAsia="pt-BR"/>
        </w:rPr>
        <w:t xml:space="preserve">– publicado por </w:t>
      </w:r>
      <w:r w:rsidR="00F92A14">
        <w:rPr>
          <w:rFonts w:ascii="Calibri" w:hAnsi="Calibri" w:cs="Arial"/>
          <w:lang w:eastAsia="pt-BR"/>
        </w:rPr>
        <w:t xml:space="preserve">Nei </w:t>
      </w:r>
      <w:proofErr w:type="spellStart"/>
      <w:r w:rsidR="00F92A14">
        <w:rPr>
          <w:rFonts w:ascii="Calibri" w:hAnsi="Calibri" w:cs="Arial"/>
          <w:lang w:eastAsia="pt-BR"/>
        </w:rPr>
        <w:t>Nordin</w:t>
      </w:r>
      <w:proofErr w:type="spellEnd"/>
      <w:r w:rsidR="00F92A14" w:rsidRPr="00F92A14">
        <w:rPr>
          <w:rFonts w:ascii="Calibri" w:hAnsi="Calibri" w:cs="Arial"/>
          <w:lang w:eastAsia="pt-BR"/>
        </w:rPr>
        <w:t>.</w:t>
      </w:r>
    </w:p>
    <w:p w:rsidR="00D241E5" w:rsidRDefault="00446FE2" w:rsidP="00D241E5">
      <w:pPr>
        <w:spacing w:after="0" w:line="240" w:lineRule="auto"/>
        <w:ind w:left="720"/>
        <w:rPr>
          <w:rFonts w:ascii="Calibri" w:hAnsi="Calibri" w:cs="Arial"/>
          <w:i/>
          <w:lang w:eastAsia="pt-BR"/>
        </w:rPr>
      </w:pPr>
      <w:hyperlink r:id="rId13" w:history="1">
        <w:r w:rsidR="00D241E5" w:rsidRPr="00D241E5">
          <w:rPr>
            <w:rStyle w:val="Hyperlink"/>
            <w:rFonts w:ascii="Calibri" w:hAnsi="Calibri" w:cs="Arial"/>
            <w:i/>
            <w:lang w:eastAsia="pt-BR"/>
          </w:rPr>
          <w:t>http://neinordin.com.br/tintim-imperialismo-e-preconceito-nos-quadrinhos/</w:t>
        </w:r>
      </w:hyperlink>
      <w:r w:rsidR="00D241E5" w:rsidRPr="00D241E5">
        <w:rPr>
          <w:rFonts w:ascii="Calibri" w:hAnsi="Calibri" w:cs="Arial"/>
          <w:i/>
          <w:lang w:eastAsia="pt-BR"/>
        </w:rPr>
        <w:t xml:space="preserve"> </w:t>
      </w:r>
    </w:p>
    <w:p w:rsidR="0071295F" w:rsidRPr="00D241E5" w:rsidRDefault="0071295F" w:rsidP="00D241E5">
      <w:pPr>
        <w:spacing w:after="0" w:line="240" w:lineRule="auto"/>
        <w:ind w:left="720"/>
        <w:rPr>
          <w:rFonts w:ascii="Calibri" w:hAnsi="Calibri" w:cs="Arial"/>
          <w:i/>
          <w:lang w:eastAsia="pt-BR"/>
        </w:rPr>
      </w:pPr>
    </w:p>
    <w:p w:rsidR="00AD6DA8" w:rsidRDefault="00AD6DA8" w:rsidP="00AD6DA8">
      <w:pPr>
        <w:spacing w:after="0" w:line="240" w:lineRule="auto"/>
        <w:rPr>
          <w:rFonts w:asciiTheme="majorHAnsi" w:hAnsiTheme="majorHAnsi" w:cs="Arial"/>
          <w:lang w:eastAsia="pt-BR"/>
        </w:rPr>
      </w:pPr>
    </w:p>
    <w:p w:rsidR="00AD6DA8" w:rsidRPr="004C459C" w:rsidRDefault="00AD6DA8" w:rsidP="004C459C">
      <w:pPr>
        <w:spacing w:after="0" w:line="240" w:lineRule="auto"/>
        <w:rPr>
          <w:rFonts w:ascii="Calibri" w:hAnsi="Calibri" w:cs="Arial"/>
          <w:bCs/>
          <w:i/>
          <w:lang w:eastAsia="pt-BR"/>
        </w:rPr>
      </w:pPr>
    </w:p>
    <w:p w:rsidR="00AD6DA8" w:rsidRDefault="00AD6DA8" w:rsidP="00AD6DA8">
      <w:pPr>
        <w:spacing w:after="0" w:line="240" w:lineRule="auto"/>
        <w:rPr>
          <w:rFonts w:asciiTheme="majorHAnsi" w:hAnsiTheme="majorHAnsi" w:cs="Arial"/>
          <w:lang w:eastAsia="pt-BR"/>
        </w:rPr>
      </w:pPr>
    </w:p>
    <w:p w:rsidR="00CF1ABF" w:rsidRPr="006A3CD8" w:rsidRDefault="00CF1ABF" w:rsidP="00F13546">
      <w:pPr>
        <w:spacing w:line="240" w:lineRule="auto"/>
        <w:rPr>
          <w:rFonts w:ascii="Calibri" w:hAnsi="Calibri" w:cs="Arial"/>
          <w:i/>
          <w:lang w:eastAsia="pt-BR"/>
        </w:rPr>
      </w:pPr>
      <w:r w:rsidRPr="006A3CD8">
        <w:rPr>
          <w:rFonts w:ascii="Calibri" w:hAnsi="Calibri" w:cs="Arial"/>
          <w:b/>
          <w:color w:val="365F91"/>
          <w:sz w:val="28"/>
          <w:szCs w:val="28"/>
          <w:lang w:eastAsia="pt-BR"/>
        </w:rPr>
        <w:t>Proposta de Trabalho</w:t>
      </w:r>
      <w:r w:rsidR="00AE2F0D">
        <w:rPr>
          <w:rFonts w:ascii="Calibri" w:hAnsi="Calibri" w:cs="Arial"/>
          <w:b/>
          <w:color w:val="365F91"/>
          <w:sz w:val="28"/>
          <w:szCs w:val="28"/>
          <w:lang w:eastAsia="pt-BR"/>
        </w:rPr>
        <w:t>:</w:t>
      </w:r>
    </w:p>
    <w:p w:rsidR="00CF1ABF" w:rsidRPr="007D159D" w:rsidRDefault="009C50BB" w:rsidP="00617313">
      <w:pPr>
        <w:pStyle w:val="Ttulo2"/>
        <w:rPr>
          <w:rFonts w:ascii="Calibri" w:hAnsi="Calibri" w:cs="Arial"/>
          <w:b/>
          <w:color w:val="365F91"/>
          <w:sz w:val="28"/>
          <w:szCs w:val="28"/>
          <w:lang w:eastAsia="pt-BR"/>
        </w:rPr>
      </w:pPr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>1</w:t>
      </w:r>
      <w:r w:rsidR="00F44F6F"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>ª Etapa</w:t>
      </w:r>
      <w:r w:rsidR="00685AAE"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 </w:t>
      </w:r>
      <w:r w:rsidR="00FD41A8">
        <w:rPr>
          <w:rFonts w:ascii="Calibri" w:hAnsi="Calibri" w:cs="Arial"/>
          <w:b/>
          <w:color w:val="365F91"/>
          <w:sz w:val="28"/>
          <w:szCs w:val="28"/>
          <w:lang w:eastAsia="pt-BR"/>
        </w:rPr>
        <w:t>–</w:t>
      </w:r>
      <w:r w:rsidR="00376781"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 </w:t>
      </w:r>
      <w:r w:rsidR="00F332E9">
        <w:rPr>
          <w:rFonts w:ascii="Calibri" w:hAnsi="Calibri" w:cs="Arial"/>
          <w:b/>
          <w:color w:val="365F91"/>
          <w:sz w:val="28"/>
          <w:szCs w:val="28"/>
          <w:lang w:eastAsia="pt-BR"/>
        </w:rPr>
        <w:t>Construção dos Conceitos</w:t>
      </w:r>
    </w:p>
    <w:p w:rsidR="006F3777" w:rsidRDefault="001073BD" w:rsidP="00617313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  <w:r>
        <w:rPr>
          <w:rFonts w:ascii="Calibri" w:eastAsia="Times New Roman" w:hAnsi="Calibri" w:cs="Arial"/>
          <w:lang w:eastAsia="pt-BR"/>
        </w:rPr>
        <w:t>Como ponto de partida</w:t>
      </w:r>
      <w:r w:rsidR="00D621FA">
        <w:rPr>
          <w:rFonts w:ascii="Calibri" w:eastAsia="Times New Roman" w:hAnsi="Calibri" w:cs="Arial"/>
          <w:lang w:eastAsia="pt-BR"/>
        </w:rPr>
        <w:t xml:space="preserve"> para o desenvolvimento da temática</w:t>
      </w:r>
      <w:r w:rsidR="00911B9F">
        <w:rPr>
          <w:rFonts w:ascii="Calibri" w:eastAsia="Times New Roman" w:hAnsi="Calibri" w:cs="Arial"/>
          <w:lang w:eastAsia="pt-BR"/>
        </w:rPr>
        <w:t>, construa coletivamente os conceitos de Imperialismo e Neocolonialismo, partindo d</w:t>
      </w:r>
      <w:r w:rsidR="00D06C65">
        <w:rPr>
          <w:rFonts w:ascii="Calibri" w:eastAsia="Times New Roman" w:hAnsi="Calibri" w:cs="Arial"/>
          <w:lang w:eastAsia="pt-BR"/>
        </w:rPr>
        <w:t xml:space="preserve">o conhecimento </w:t>
      </w:r>
      <w:r w:rsidR="00911B9F">
        <w:rPr>
          <w:rFonts w:ascii="Calibri" w:eastAsia="Times New Roman" w:hAnsi="Calibri" w:cs="Arial"/>
          <w:lang w:eastAsia="pt-BR"/>
        </w:rPr>
        <w:t>pré</w:t>
      </w:r>
      <w:r w:rsidR="00D06C65">
        <w:rPr>
          <w:rFonts w:ascii="Calibri" w:eastAsia="Times New Roman" w:hAnsi="Calibri" w:cs="Arial"/>
          <w:lang w:eastAsia="pt-BR"/>
        </w:rPr>
        <w:t>vio</w:t>
      </w:r>
      <w:r w:rsidR="00911B9F">
        <w:rPr>
          <w:rFonts w:ascii="Calibri" w:eastAsia="Times New Roman" w:hAnsi="Calibri" w:cs="Arial"/>
          <w:lang w:eastAsia="pt-BR"/>
        </w:rPr>
        <w:t xml:space="preserve"> dos alunos sobre os conceitos de </w:t>
      </w:r>
      <w:r w:rsidR="0083147B">
        <w:rPr>
          <w:rFonts w:ascii="Calibri" w:eastAsia="Times New Roman" w:hAnsi="Calibri" w:cs="Arial"/>
          <w:lang w:eastAsia="pt-BR"/>
        </w:rPr>
        <w:t>Império e Colonialismo</w:t>
      </w:r>
      <w:r w:rsidR="00911B9F">
        <w:rPr>
          <w:rFonts w:ascii="Calibri" w:eastAsia="Times New Roman" w:hAnsi="Calibri" w:cs="Arial"/>
          <w:lang w:eastAsia="pt-BR"/>
        </w:rPr>
        <w:t>,</w:t>
      </w:r>
      <w:r w:rsidR="0083147B">
        <w:rPr>
          <w:rFonts w:ascii="Calibri" w:eastAsia="Times New Roman" w:hAnsi="Calibri" w:cs="Arial"/>
          <w:lang w:eastAsia="pt-BR"/>
        </w:rPr>
        <w:t xml:space="preserve"> trabalhados e apreendidos</w:t>
      </w:r>
      <w:r w:rsidR="00911B9F">
        <w:rPr>
          <w:rFonts w:ascii="Calibri" w:eastAsia="Times New Roman" w:hAnsi="Calibri" w:cs="Arial"/>
          <w:lang w:eastAsia="pt-BR"/>
        </w:rPr>
        <w:t xml:space="preserve"> em anos ou etapas anteriores. </w:t>
      </w:r>
      <w:r w:rsidR="00D06C65">
        <w:rPr>
          <w:rFonts w:ascii="Calibri" w:eastAsia="Times New Roman" w:hAnsi="Calibri" w:cs="Arial"/>
          <w:lang w:eastAsia="pt-BR"/>
        </w:rPr>
        <w:t xml:space="preserve">A partir destes conceitos, </w:t>
      </w:r>
      <w:r w:rsidR="002F2314">
        <w:rPr>
          <w:rFonts w:ascii="Calibri" w:eastAsia="Times New Roman" w:hAnsi="Calibri" w:cs="Arial"/>
          <w:lang w:eastAsia="pt-BR"/>
        </w:rPr>
        <w:t xml:space="preserve">fomente e </w:t>
      </w:r>
      <w:r w:rsidR="00D06C65">
        <w:rPr>
          <w:rFonts w:ascii="Calibri" w:eastAsia="Times New Roman" w:hAnsi="Calibri" w:cs="Arial"/>
          <w:lang w:eastAsia="pt-BR"/>
        </w:rPr>
        <w:t>anote todos os significados levantados pelos aluno</w:t>
      </w:r>
      <w:r w:rsidR="00EB7018">
        <w:rPr>
          <w:rFonts w:ascii="Calibri" w:eastAsia="Times New Roman" w:hAnsi="Calibri" w:cs="Arial"/>
          <w:lang w:eastAsia="pt-BR"/>
        </w:rPr>
        <w:t>s</w:t>
      </w:r>
      <w:r w:rsidR="00D06C65">
        <w:rPr>
          <w:rFonts w:ascii="Calibri" w:eastAsia="Times New Roman" w:hAnsi="Calibri" w:cs="Arial"/>
          <w:lang w:eastAsia="pt-BR"/>
        </w:rPr>
        <w:t xml:space="preserve">, desenhando </w:t>
      </w:r>
      <w:r w:rsidR="00EB7018">
        <w:rPr>
          <w:rFonts w:ascii="Calibri" w:eastAsia="Times New Roman" w:hAnsi="Calibri" w:cs="Arial"/>
          <w:lang w:eastAsia="pt-BR"/>
        </w:rPr>
        <w:t xml:space="preserve">na lousa </w:t>
      </w:r>
      <w:r w:rsidR="00D06C65">
        <w:rPr>
          <w:rFonts w:ascii="Calibri" w:eastAsia="Times New Roman" w:hAnsi="Calibri" w:cs="Arial"/>
          <w:lang w:eastAsia="pt-BR"/>
        </w:rPr>
        <w:t xml:space="preserve">uma rede conceitual, interligando </w:t>
      </w:r>
      <w:proofErr w:type="gramStart"/>
      <w:r w:rsidR="00D06C65">
        <w:rPr>
          <w:rFonts w:ascii="Calibri" w:eastAsia="Times New Roman" w:hAnsi="Calibri" w:cs="Arial"/>
          <w:lang w:eastAsia="pt-BR"/>
        </w:rPr>
        <w:t>significados</w:t>
      </w:r>
      <w:proofErr w:type="gramEnd"/>
      <w:r w:rsidR="00D06C65">
        <w:rPr>
          <w:rFonts w:ascii="Calibri" w:eastAsia="Times New Roman" w:hAnsi="Calibri" w:cs="Arial"/>
          <w:lang w:eastAsia="pt-BR"/>
        </w:rPr>
        <w:t xml:space="preserve"> e conceitos. Dessa forma, </w:t>
      </w:r>
      <w:r w:rsidR="00973521">
        <w:rPr>
          <w:rFonts w:ascii="Calibri" w:eastAsia="Times New Roman" w:hAnsi="Calibri" w:cs="Arial"/>
          <w:lang w:eastAsia="pt-BR"/>
        </w:rPr>
        <w:t xml:space="preserve">o aluno tem a possibilidade de construir significantes aos conceitos e, também, relações e conexões. </w:t>
      </w:r>
      <w:r w:rsidR="009E11D7">
        <w:rPr>
          <w:rFonts w:ascii="Calibri" w:eastAsia="Times New Roman" w:hAnsi="Calibri" w:cs="Arial"/>
          <w:lang w:eastAsia="pt-BR"/>
        </w:rPr>
        <w:t xml:space="preserve">Em seguida, </w:t>
      </w:r>
      <w:r w:rsidR="00061D7F">
        <w:rPr>
          <w:rFonts w:ascii="Calibri" w:eastAsia="Times New Roman" w:hAnsi="Calibri" w:cs="Arial"/>
          <w:lang w:eastAsia="pt-BR"/>
        </w:rPr>
        <w:t xml:space="preserve">explique o prefixo </w:t>
      </w:r>
      <w:proofErr w:type="spellStart"/>
      <w:r w:rsidR="00061D7F" w:rsidRPr="00061D7F">
        <w:rPr>
          <w:rFonts w:ascii="Calibri" w:eastAsia="Times New Roman" w:hAnsi="Calibri" w:cs="Arial"/>
          <w:i/>
          <w:lang w:eastAsia="pt-BR"/>
        </w:rPr>
        <w:t>neo</w:t>
      </w:r>
      <w:proofErr w:type="spellEnd"/>
      <w:r w:rsidR="00061D7F" w:rsidRPr="00061D7F">
        <w:rPr>
          <w:rFonts w:ascii="Calibri" w:eastAsia="Times New Roman" w:hAnsi="Calibri" w:cs="Arial"/>
          <w:i/>
          <w:lang w:eastAsia="pt-BR"/>
        </w:rPr>
        <w:t>-</w:t>
      </w:r>
      <w:r w:rsidR="00061D7F">
        <w:rPr>
          <w:rFonts w:ascii="Calibri" w:eastAsia="Times New Roman" w:hAnsi="Calibri" w:cs="Arial"/>
          <w:lang w:eastAsia="pt-BR"/>
        </w:rPr>
        <w:t xml:space="preserve"> </w:t>
      </w:r>
      <w:r w:rsidR="00880E8D">
        <w:rPr>
          <w:rFonts w:ascii="Calibri" w:eastAsia="Times New Roman" w:hAnsi="Calibri" w:cs="Arial"/>
          <w:lang w:eastAsia="pt-BR"/>
        </w:rPr>
        <w:t xml:space="preserve">(novo/nova) </w:t>
      </w:r>
      <w:r w:rsidR="00061D7F">
        <w:rPr>
          <w:rFonts w:ascii="Calibri" w:eastAsia="Times New Roman" w:hAnsi="Calibri" w:cs="Arial"/>
          <w:lang w:eastAsia="pt-BR"/>
        </w:rPr>
        <w:t>e reitere</w:t>
      </w:r>
      <w:r w:rsidR="009E11D7">
        <w:rPr>
          <w:rFonts w:ascii="Calibri" w:eastAsia="Times New Roman" w:hAnsi="Calibri" w:cs="Arial"/>
          <w:lang w:eastAsia="pt-BR"/>
        </w:rPr>
        <w:t xml:space="preserve"> a adição do sufixo </w:t>
      </w:r>
      <w:r w:rsidR="009E11D7" w:rsidRPr="00D06C65">
        <w:rPr>
          <w:rFonts w:ascii="Calibri" w:eastAsia="Times New Roman" w:hAnsi="Calibri" w:cs="Arial"/>
          <w:i/>
          <w:lang w:eastAsia="pt-BR"/>
        </w:rPr>
        <w:t>–ismo</w:t>
      </w:r>
      <w:r w:rsidR="009E11D7">
        <w:rPr>
          <w:rFonts w:ascii="Calibri" w:eastAsia="Times New Roman" w:hAnsi="Calibri" w:cs="Arial"/>
          <w:lang w:eastAsia="pt-BR"/>
        </w:rPr>
        <w:t xml:space="preserve"> </w:t>
      </w:r>
      <w:r w:rsidR="009E11D7">
        <w:rPr>
          <w:rFonts w:ascii="Calibri" w:eastAsia="Times New Roman" w:hAnsi="Calibri" w:cs="Arial"/>
          <w:lang w:eastAsia="pt-BR"/>
        </w:rPr>
        <w:lastRenderedPageBreak/>
        <w:t xml:space="preserve">ao conceito, fomentando a reflexão dos alunos quanto ao seu significado. </w:t>
      </w:r>
      <w:r w:rsidR="00D06C65">
        <w:rPr>
          <w:rFonts w:ascii="Calibri" w:eastAsia="Times New Roman" w:hAnsi="Calibri" w:cs="Arial"/>
          <w:lang w:eastAsia="pt-BR"/>
        </w:rPr>
        <w:t xml:space="preserve">Explique </w:t>
      </w:r>
      <w:r w:rsidR="008F5FC2">
        <w:rPr>
          <w:rFonts w:ascii="Calibri" w:eastAsia="Times New Roman" w:hAnsi="Calibri" w:cs="Arial"/>
          <w:lang w:eastAsia="pt-BR"/>
        </w:rPr>
        <w:t xml:space="preserve">que o sufixo nominal </w:t>
      </w:r>
      <w:r w:rsidR="00337BBC">
        <w:rPr>
          <w:rFonts w:ascii="Calibri" w:eastAsia="Times New Roman" w:hAnsi="Calibri" w:cs="Arial"/>
          <w:lang w:eastAsia="pt-BR"/>
        </w:rPr>
        <w:t>exprime</w:t>
      </w:r>
      <w:r w:rsidR="00E51BEA">
        <w:rPr>
          <w:rFonts w:ascii="Calibri" w:eastAsia="Times New Roman" w:hAnsi="Calibri" w:cs="Arial"/>
          <w:lang w:eastAsia="pt-BR"/>
        </w:rPr>
        <w:t xml:space="preserve"> a ideia vinculada a um fenômeno, a um sistema, a uma doutrina e/ou uma tendência, que pode ser de várias ordens: social, polí</w:t>
      </w:r>
      <w:r w:rsidR="00FA29F5">
        <w:rPr>
          <w:rFonts w:ascii="Calibri" w:eastAsia="Times New Roman" w:hAnsi="Calibri" w:cs="Arial"/>
          <w:lang w:eastAsia="pt-BR"/>
        </w:rPr>
        <w:t>tica, religiosa</w:t>
      </w:r>
      <w:r w:rsidR="00E51BEA">
        <w:rPr>
          <w:rFonts w:ascii="Calibri" w:eastAsia="Times New Roman" w:hAnsi="Calibri" w:cs="Arial"/>
          <w:lang w:eastAsia="pt-BR"/>
        </w:rPr>
        <w:t>, econô</w:t>
      </w:r>
      <w:r w:rsidR="00FA29F5">
        <w:rPr>
          <w:rFonts w:ascii="Calibri" w:eastAsia="Times New Roman" w:hAnsi="Calibri" w:cs="Arial"/>
          <w:lang w:eastAsia="pt-BR"/>
        </w:rPr>
        <w:t>mica</w:t>
      </w:r>
      <w:r w:rsidR="008B2FB6">
        <w:rPr>
          <w:rFonts w:ascii="Calibri" w:eastAsia="Times New Roman" w:hAnsi="Calibri" w:cs="Arial"/>
          <w:lang w:eastAsia="pt-BR"/>
        </w:rPr>
        <w:t>, literária</w:t>
      </w:r>
      <w:r w:rsidR="00E51BEA">
        <w:rPr>
          <w:rFonts w:ascii="Calibri" w:eastAsia="Times New Roman" w:hAnsi="Calibri" w:cs="Arial"/>
          <w:lang w:eastAsia="pt-BR"/>
        </w:rPr>
        <w:t xml:space="preserve"> etc.</w:t>
      </w:r>
      <w:r w:rsidR="00C550B1">
        <w:rPr>
          <w:rFonts w:ascii="Calibri" w:eastAsia="Times New Roman" w:hAnsi="Calibri" w:cs="Arial"/>
          <w:lang w:eastAsia="pt-BR"/>
        </w:rPr>
        <w:t xml:space="preserve"> Corrija o que for necessário e peça aos alunos que copiem no caderno os esquemas elaborados.</w:t>
      </w:r>
    </w:p>
    <w:p w:rsidR="00272A8F" w:rsidRPr="005A01C1" w:rsidRDefault="00272A8F" w:rsidP="00272A8F">
      <w:pPr>
        <w:pStyle w:val="Ttulo2"/>
        <w:rPr>
          <w:rFonts w:ascii="Calibri" w:hAnsi="Calibri" w:cs="Arial"/>
          <w:b/>
          <w:color w:val="365F91"/>
          <w:sz w:val="28"/>
          <w:szCs w:val="28"/>
          <w:lang w:eastAsia="pt-BR"/>
        </w:rPr>
      </w:pPr>
      <w:r>
        <w:rPr>
          <w:rFonts w:ascii="Calibri" w:hAnsi="Calibri" w:cs="Arial"/>
          <w:b/>
          <w:color w:val="365F91"/>
          <w:sz w:val="28"/>
          <w:szCs w:val="28"/>
          <w:lang w:eastAsia="pt-BR"/>
        </w:rPr>
        <w:t>2</w:t>
      </w:r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ª Etapa </w:t>
      </w:r>
      <w:r>
        <w:rPr>
          <w:rFonts w:ascii="Calibri" w:hAnsi="Calibri" w:cs="Arial"/>
          <w:b/>
          <w:color w:val="365F91"/>
          <w:sz w:val="28"/>
          <w:szCs w:val="28"/>
          <w:lang w:eastAsia="pt-BR"/>
        </w:rPr>
        <w:t>–</w:t>
      </w:r>
      <w:r w:rsidR="0059005A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 </w:t>
      </w:r>
      <w:r w:rsidR="00047252">
        <w:rPr>
          <w:rFonts w:ascii="Calibri" w:hAnsi="Calibri" w:cs="Arial"/>
          <w:b/>
          <w:color w:val="365F91"/>
          <w:sz w:val="28"/>
          <w:szCs w:val="28"/>
          <w:lang w:eastAsia="pt-BR"/>
        </w:rPr>
        <w:t>Procedimentos de Leitura</w:t>
      </w:r>
    </w:p>
    <w:p w:rsidR="003F052D" w:rsidRDefault="00E65B95" w:rsidP="00710683">
      <w:pPr>
        <w:shd w:val="clear" w:color="auto" w:fill="FFFFFF"/>
        <w:spacing w:after="0" w:line="240" w:lineRule="auto"/>
        <w:jc w:val="both"/>
        <w:textAlignment w:val="baseline"/>
        <w:rPr>
          <w:rFonts w:ascii="Calibri" w:hAnsi="Calibri" w:cs="Arial"/>
        </w:rPr>
      </w:pPr>
      <w:r>
        <w:rPr>
          <w:rFonts w:ascii="Calibri" w:hAnsi="Calibri" w:cs="Arial"/>
        </w:rPr>
        <w:t xml:space="preserve">Depois </w:t>
      </w:r>
      <w:r w:rsidR="00047252">
        <w:rPr>
          <w:rFonts w:ascii="Calibri" w:hAnsi="Calibri" w:cs="Arial"/>
        </w:rPr>
        <w:t>dos esquemas construídos com a sala de aula</w:t>
      </w:r>
      <w:r>
        <w:rPr>
          <w:rFonts w:ascii="Calibri" w:hAnsi="Calibri" w:cs="Arial"/>
        </w:rPr>
        <w:t xml:space="preserve">, </w:t>
      </w:r>
      <w:r w:rsidR="00047252">
        <w:rPr>
          <w:rFonts w:ascii="Calibri" w:hAnsi="Calibri" w:cs="Arial"/>
        </w:rPr>
        <w:t xml:space="preserve">oriente os alunos que leiam individualmente os textos </w:t>
      </w:r>
      <w:r w:rsidR="00047252" w:rsidRPr="00047252">
        <w:rPr>
          <w:rFonts w:ascii="Calibri" w:hAnsi="Calibri" w:cs="Arial"/>
          <w:i/>
        </w:rPr>
        <w:t>Imperialismo [5]</w:t>
      </w:r>
      <w:r w:rsidR="00047252">
        <w:rPr>
          <w:rFonts w:ascii="Calibri" w:hAnsi="Calibri" w:cs="Arial"/>
        </w:rPr>
        <w:t xml:space="preserve"> e </w:t>
      </w:r>
      <w:r w:rsidR="00047252" w:rsidRPr="00047252">
        <w:rPr>
          <w:rFonts w:ascii="Calibri" w:hAnsi="Calibri" w:cs="Arial"/>
          <w:i/>
        </w:rPr>
        <w:t>[6]</w:t>
      </w:r>
      <w:r w:rsidR="00585801">
        <w:rPr>
          <w:rFonts w:ascii="Calibri" w:hAnsi="Calibri" w:cs="Arial"/>
        </w:rPr>
        <w:t xml:space="preserve">, grifando informações que julgam importantes e dando palavras-chaves aos parágrafos. </w:t>
      </w:r>
      <w:r w:rsidR="00DD6EC0">
        <w:rPr>
          <w:rFonts w:ascii="Calibri" w:hAnsi="Calibri" w:cs="Arial"/>
        </w:rPr>
        <w:t xml:space="preserve">Peça que registrem </w:t>
      </w:r>
      <w:r w:rsidR="00C719AC">
        <w:rPr>
          <w:rFonts w:ascii="Calibri" w:hAnsi="Calibri" w:cs="Arial"/>
        </w:rPr>
        <w:t>as especificidades da atuação imperialista e neocolonialista das potências europeias na África, na Índia e na China</w:t>
      </w:r>
      <w:r w:rsidR="003F052D">
        <w:rPr>
          <w:rFonts w:ascii="Calibri" w:hAnsi="Calibri" w:cs="Arial"/>
        </w:rPr>
        <w:t xml:space="preserve">. Também </w:t>
      </w:r>
      <w:r w:rsidR="00434879">
        <w:rPr>
          <w:rFonts w:ascii="Calibri" w:hAnsi="Calibri" w:cs="Arial"/>
        </w:rPr>
        <w:t xml:space="preserve">para que atentem às diferenças entre imperialismo e neocolonialismo e </w:t>
      </w:r>
      <w:r w:rsidR="001A3000">
        <w:rPr>
          <w:rFonts w:ascii="Calibri" w:hAnsi="Calibri" w:cs="Arial"/>
        </w:rPr>
        <w:t>às relações</w:t>
      </w:r>
      <w:r w:rsidR="003F052D">
        <w:rPr>
          <w:rFonts w:ascii="Calibri" w:hAnsi="Calibri" w:cs="Arial"/>
        </w:rPr>
        <w:t xml:space="preserve"> entre a Segunda Revolução Industrial e o Imperialismo e Neocolonialismo.</w:t>
      </w:r>
    </w:p>
    <w:p w:rsidR="003F052D" w:rsidRDefault="003F052D" w:rsidP="00710683">
      <w:pPr>
        <w:shd w:val="clear" w:color="auto" w:fill="FFFFFF"/>
        <w:spacing w:after="0" w:line="240" w:lineRule="auto"/>
        <w:jc w:val="both"/>
        <w:textAlignment w:val="baseline"/>
        <w:rPr>
          <w:rFonts w:ascii="Calibri" w:hAnsi="Calibri" w:cs="Arial"/>
        </w:rPr>
      </w:pPr>
    </w:p>
    <w:p w:rsidR="000222D3" w:rsidRDefault="00FA3878" w:rsidP="00A75EE3">
      <w:pPr>
        <w:shd w:val="clear" w:color="auto" w:fill="FFFFFF"/>
        <w:spacing w:after="0" w:line="240" w:lineRule="auto"/>
        <w:jc w:val="both"/>
        <w:textAlignment w:val="baseline"/>
        <w:rPr>
          <w:rFonts w:ascii="Calibri" w:hAnsi="Calibri" w:cs="Arial"/>
        </w:rPr>
      </w:pPr>
      <w:r>
        <w:rPr>
          <w:rFonts w:ascii="Calibri" w:hAnsi="Calibri" w:cs="Arial"/>
        </w:rPr>
        <w:t>Esse registro poderá ser feito também através de um esquema, de uma tabela ou de um fichamento das informações principais.</w:t>
      </w:r>
      <w:r w:rsidR="00A324BC">
        <w:rPr>
          <w:rFonts w:ascii="Calibri" w:hAnsi="Calibri" w:cs="Arial"/>
        </w:rPr>
        <w:t xml:space="preserve"> </w:t>
      </w:r>
    </w:p>
    <w:p w:rsidR="00CF1ABF" w:rsidRPr="007D159D" w:rsidRDefault="00272A8F" w:rsidP="00617313">
      <w:pPr>
        <w:pStyle w:val="Ttulo2"/>
        <w:rPr>
          <w:rFonts w:ascii="Calibri" w:hAnsi="Calibri" w:cs="Arial"/>
          <w:b/>
          <w:color w:val="365F91"/>
          <w:sz w:val="28"/>
          <w:szCs w:val="28"/>
          <w:lang w:eastAsia="pt-BR"/>
        </w:rPr>
      </w:pPr>
      <w:r>
        <w:rPr>
          <w:rFonts w:ascii="Calibri" w:hAnsi="Calibri" w:cs="Arial"/>
          <w:b/>
          <w:color w:val="365F91"/>
          <w:sz w:val="28"/>
          <w:szCs w:val="28"/>
          <w:lang w:eastAsia="pt-BR"/>
        </w:rPr>
        <w:t>3</w:t>
      </w:r>
      <w:r w:rsidR="00F44F6F"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>ª Etapa:</w:t>
      </w:r>
      <w:r w:rsidR="00685AAE"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 </w:t>
      </w:r>
      <w:r w:rsidR="006B5633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Construção de </w:t>
      </w:r>
      <w:r w:rsidR="00F83155">
        <w:rPr>
          <w:rFonts w:ascii="Calibri" w:hAnsi="Calibri" w:cs="Arial"/>
          <w:b/>
          <w:color w:val="365F91"/>
          <w:sz w:val="28"/>
          <w:szCs w:val="28"/>
          <w:lang w:eastAsia="pt-BR"/>
        </w:rPr>
        <w:t>Tabela Comparativa</w:t>
      </w:r>
    </w:p>
    <w:p w:rsidR="000222D3" w:rsidRDefault="000222D3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  <w:r>
        <w:rPr>
          <w:rFonts w:ascii="Calibri" w:eastAsia="Times New Roman" w:hAnsi="Calibri" w:cs="Arial"/>
          <w:lang w:eastAsia="pt-BR"/>
        </w:rPr>
        <w:t>De</w:t>
      </w:r>
      <w:r w:rsidR="0003320B">
        <w:rPr>
          <w:rFonts w:ascii="Calibri" w:eastAsia="Times New Roman" w:hAnsi="Calibri" w:cs="Arial"/>
          <w:lang w:eastAsia="pt-BR"/>
        </w:rPr>
        <w:t xml:space="preserve">pois </w:t>
      </w:r>
      <w:r w:rsidR="00B30FBD">
        <w:rPr>
          <w:rFonts w:ascii="Calibri" w:eastAsia="Times New Roman" w:hAnsi="Calibri" w:cs="Arial"/>
          <w:lang w:eastAsia="pt-BR"/>
        </w:rPr>
        <w:t xml:space="preserve">da leitura e dos registros realizados, </w:t>
      </w:r>
      <w:r w:rsidR="00074D0D">
        <w:rPr>
          <w:rFonts w:ascii="Calibri" w:eastAsia="Times New Roman" w:hAnsi="Calibri" w:cs="Arial"/>
          <w:lang w:eastAsia="pt-BR"/>
        </w:rPr>
        <w:t>monte com a sala uma tabela comparativa entre o Colonialismo do sé</w:t>
      </w:r>
      <w:r w:rsidR="00F70C81">
        <w:rPr>
          <w:rFonts w:ascii="Calibri" w:eastAsia="Times New Roman" w:hAnsi="Calibri" w:cs="Arial"/>
          <w:lang w:eastAsia="pt-BR"/>
        </w:rPr>
        <w:t xml:space="preserve">culo XVI (fomentando </w:t>
      </w:r>
      <w:r w:rsidR="00E25F8D">
        <w:rPr>
          <w:rFonts w:ascii="Calibri" w:eastAsia="Times New Roman" w:hAnsi="Calibri" w:cs="Arial"/>
          <w:lang w:eastAsia="pt-BR"/>
        </w:rPr>
        <w:t xml:space="preserve">o conhecimento dos alunos </w:t>
      </w:r>
      <w:r w:rsidR="00074D0D">
        <w:rPr>
          <w:rFonts w:ascii="Calibri" w:eastAsia="Times New Roman" w:hAnsi="Calibri" w:cs="Arial"/>
          <w:lang w:eastAsia="pt-BR"/>
        </w:rPr>
        <w:t>os sobre o colonialismo na américa portuguesa) e o Neocolonialismo do século XIX, a partir de tais critérios:</w:t>
      </w:r>
    </w:p>
    <w:p w:rsidR="00074D0D" w:rsidRDefault="00074D0D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6"/>
        <w:gridCol w:w="3402"/>
      </w:tblGrid>
      <w:tr w:rsidR="00CE4656" w:rsidTr="00CE4656">
        <w:tc>
          <w:tcPr>
            <w:tcW w:w="3828" w:type="dxa"/>
            <w:tcBorders>
              <w:top w:val="nil"/>
              <w:left w:val="nil"/>
            </w:tcBorders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  <w:tc>
          <w:tcPr>
            <w:tcW w:w="2976" w:type="dxa"/>
            <w:shd w:val="clear" w:color="auto" w:fill="D9D9D9" w:themeFill="background1" w:themeFillShade="D9"/>
          </w:tcPr>
          <w:p w:rsidR="00234B47" w:rsidRPr="00CE4656" w:rsidRDefault="001223F7" w:rsidP="00CE4656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>COLONIALISMO (SÉCULO XVI)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234B47" w:rsidRPr="00CE4656" w:rsidRDefault="001223F7" w:rsidP="00CE4656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>NEOCOLONIALISMO (SÉCULO XIX)</w:t>
            </w:r>
          </w:p>
        </w:tc>
      </w:tr>
      <w:tr w:rsidR="00234B47" w:rsidTr="00CE4656">
        <w:tc>
          <w:tcPr>
            <w:tcW w:w="3828" w:type="dxa"/>
          </w:tcPr>
          <w:p w:rsidR="00234B47" w:rsidRPr="00CE4656" w:rsidRDefault="000068AF" w:rsidP="00CE4656">
            <w:pPr>
              <w:spacing w:after="0" w:line="360" w:lineRule="auto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>Área principal de atuação/dominação</w:t>
            </w:r>
          </w:p>
        </w:tc>
        <w:tc>
          <w:tcPr>
            <w:tcW w:w="2976" w:type="dxa"/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  <w:tc>
          <w:tcPr>
            <w:tcW w:w="3402" w:type="dxa"/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</w:tr>
      <w:tr w:rsidR="00234B47" w:rsidTr="00CE4656">
        <w:tc>
          <w:tcPr>
            <w:tcW w:w="3828" w:type="dxa"/>
          </w:tcPr>
          <w:p w:rsidR="00234B47" w:rsidRPr="00CE4656" w:rsidRDefault="000068AF" w:rsidP="00CE4656">
            <w:pPr>
              <w:spacing w:after="0" w:line="360" w:lineRule="auto"/>
              <w:jc w:val="both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>Fase/etapa do capitalismo</w:t>
            </w:r>
          </w:p>
        </w:tc>
        <w:tc>
          <w:tcPr>
            <w:tcW w:w="2976" w:type="dxa"/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  <w:tc>
          <w:tcPr>
            <w:tcW w:w="3402" w:type="dxa"/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</w:tr>
      <w:tr w:rsidR="00234B47" w:rsidTr="00CE4656">
        <w:tc>
          <w:tcPr>
            <w:tcW w:w="3828" w:type="dxa"/>
          </w:tcPr>
          <w:p w:rsidR="00234B47" w:rsidRPr="00CE4656" w:rsidRDefault="000068AF" w:rsidP="00CE4656">
            <w:pPr>
              <w:spacing w:after="0" w:line="360" w:lineRule="auto"/>
              <w:jc w:val="both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 xml:space="preserve">Grupos financiadores </w:t>
            </w:r>
          </w:p>
        </w:tc>
        <w:tc>
          <w:tcPr>
            <w:tcW w:w="2976" w:type="dxa"/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  <w:tc>
          <w:tcPr>
            <w:tcW w:w="3402" w:type="dxa"/>
          </w:tcPr>
          <w:p w:rsidR="00234B47" w:rsidRPr="00CE4656" w:rsidRDefault="00234B47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</w:tr>
      <w:tr w:rsidR="000068AF" w:rsidTr="00CE4656">
        <w:tc>
          <w:tcPr>
            <w:tcW w:w="3828" w:type="dxa"/>
          </w:tcPr>
          <w:p w:rsidR="000068AF" w:rsidRPr="00CE4656" w:rsidRDefault="000068AF" w:rsidP="00CE4656">
            <w:pPr>
              <w:spacing w:after="0" w:line="360" w:lineRule="auto"/>
              <w:jc w:val="both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>Objetivos econômicos</w:t>
            </w:r>
          </w:p>
        </w:tc>
        <w:tc>
          <w:tcPr>
            <w:tcW w:w="2976" w:type="dxa"/>
          </w:tcPr>
          <w:p w:rsidR="000068AF" w:rsidRPr="00CE4656" w:rsidRDefault="000068AF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  <w:tc>
          <w:tcPr>
            <w:tcW w:w="3402" w:type="dxa"/>
          </w:tcPr>
          <w:p w:rsidR="000068AF" w:rsidRPr="00CE4656" w:rsidRDefault="000068AF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</w:tr>
      <w:tr w:rsidR="000068AF" w:rsidTr="00CE4656">
        <w:tc>
          <w:tcPr>
            <w:tcW w:w="3828" w:type="dxa"/>
          </w:tcPr>
          <w:p w:rsidR="000068AF" w:rsidRPr="00CE4656" w:rsidRDefault="000068AF" w:rsidP="00CE4656">
            <w:pPr>
              <w:spacing w:after="0" w:line="360" w:lineRule="auto"/>
              <w:jc w:val="both"/>
              <w:textAlignment w:val="baseline"/>
              <w:rPr>
                <w:rFonts w:ascii="Calibri" w:eastAsia="Times New Roman" w:hAnsi="Calibri" w:cs="Arial"/>
                <w:b/>
                <w:lang w:eastAsia="pt-BR"/>
              </w:rPr>
            </w:pPr>
            <w:r w:rsidRPr="00CE4656">
              <w:rPr>
                <w:rFonts w:ascii="Calibri" w:eastAsia="Times New Roman" w:hAnsi="Calibri" w:cs="Arial"/>
                <w:b/>
                <w:lang w:eastAsia="pt-BR"/>
              </w:rPr>
              <w:t>Justificativa ideológica</w:t>
            </w:r>
          </w:p>
        </w:tc>
        <w:tc>
          <w:tcPr>
            <w:tcW w:w="2976" w:type="dxa"/>
          </w:tcPr>
          <w:p w:rsidR="000068AF" w:rsidRPr="00CE4656" w:rsidRDefault="000068AF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  <w:tc>
          <w:tcPr>
            <w:tcW w:w="3402" w:type="dxa"/>
          </w:tcPr>
          <w:p w:rsidR="000068AF" w:rsidRPr="00CE4656" w:rsidRDefault="000068AF" w:rsidP="00CE4656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Arial"/>
                <w:lang w:eastAsia="pt-BR"/>
              </w:rPr>
            </w:pPr>
          </w:p>
        </w:tc>
      </w:tr>
    </w:tbl>
    <w:p w:rsidR="00074D0D" w:rsidRDefault="00074D0D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</w:p>
    <w:p w:rsidR="00F43861" w:rsidRDefault="00F43861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  <w:r>
        <w:rPr>
          <w:rFonts w:ascii="Calibri" w:eastAsia="Times New Roman" w:hAnsi="Calibri" w:cs="Arial"/>
          <w:lang w:eastAsia="pt-BR"/>
        </w:rPr>
        <w:t xml:space="preserve">Essa tabela visa elucidar o contexto econômico e político, os agentes, os objetivos e ideologias que sustentavam as práticas imperialistas das grandes potências europeias do século XIX. </w:t>
      </w:r>
      <w:r w:rsidR="00B321AA">
        <w:rPr>
          <w:rFonts w:ascii="Calibri" w:eastAsia="Times New Roman" w:hAnsi="Calibri" w:cs="Arial"/>
          <w:lang w:eastAsia="pt-BR"/>
        </w:rPr>
        <w:t>Ao comparar com o colonialismo do século XVI, podemos levantar e estabelecer semelhanças e diferenças, demonstrando aos alunos que muitas prát</w:t>
      </w:r>
      <w:r w:rsidR="00B01EB7">
        <w:rPr>
          <w:rFonts w:ascii="Calibri" w:eastAsia="Times New Roman" w:hAnsi="Calibri" w:cs="Arial"/>
          <w:lang w:eastAsia="pt-BR"/>
        </w:rPr>
        <w:t xml:space="preserve">icas </w:t>
      </w:r>
      <w:r w:rsidR="00A47B7D">
        <w:rPr>
          <w:rFonts w:ascii="Calibri" w:eastAsia="Times New Roman" w:hAnsi="Calibri" w:cs="Arial"/>
          <w:lang w:eastAsia="pt-BR"/>
        </w:rPr>
        <w:t>são recorrentes</w:t>
      </w:r>
      <w:r w:rsidR="00B01EB7">
        <w:rPr>
          <w:rFonts w:ascii="Calibri" w:eastAsia="Times New Roman" w:hAnsi="Calibri" w:cs="Arial"/>
          <w:lang w:eastAsia="pt-BR"/>
        </w:rPr>
        <w:t xml:space="preserve"> </w:t>
      </w:r>
      <w:r w:rsidR="00A47B7D">
        <w:rPr>
          <w:rFonts w:ascii="Calibri" w:eastAsia="Times New Roman" w:hAnsi="Calibri" w:cs="Arial"/>
          <w:lang w:eastAsia="pt-BR"/>
        </w:rPr>
        <w:t>na</w:t>
      </w:r>
      <w:r w:rsidR="00B01EB7">
        <w:rPr>
          <w:rFonts w:ascii="Calibri" w:eastAsia="Times New Roman" w:hAnsi="Calibri" w:cs="Arial"/>
          <w:lang w:eastAsia="pt-BR"/>
        </w:rPr>
        <w:t xml:space="preserve"> história </w:t>
      </w:r>
      <w:r w:rsidR="00A47B7D">
        <w:rPr>
          <w:rFonts w:ascii="Calibri" w:eastAsia="Times New Roman" w:hAnsi="Calibri" w:cs="Arial"/>
          <w:lang w:eastAsia="pt-BR"/>
        </w:rPr>
        <w:t xml:space="preserve">da </w:t>
      </w:r>
      <w:r w:rsidR="00380093">
        <w:rPr>
          <w:rFonts w:ascii="Calibri" w:eastAsia="Times New Roman" w:hAnsi="Calibri" w:cs="Arial"/>
          <w:lang w:eastAsia="pt-BR"/>
        </w:rPr>
        <w:t xml:space="preserve">humanidade, </w:t>
      </w:r>
      <w:r w:rsidR="009D153E">
        <w:rPr>
          <w:rFonts w:ascii="Calibri" w:eastAsia="Times New Roman" w:hAnsi="Calibri" w:cs="Arial"/>
          <w:lang w:eastAsia="pt-BR"/>
        </w:rPr>
        <w:t xml:space="preserve">mesmo que </w:t>
      </w:r>
      <w:r w:rsidR="00380093">
        <w:rPr>
          <w:rFonts w:ascii="Calibri" w:eastAsia="Times New Roman" w:hAnsi="Calibri" w:cs="Arial"/>
          <w:lang w:eastAsia="pt-BR"/>
        </w:rPr>
        <w:t>situados em outros</w:t>
      </w:r>
      <w:r w:rsidR="00B01EB7">
        <w:rPr>
          <w:rFonts w:ascii="Calibri" w:eastAsia="Times New Roman" w:hAnsi="Calibri" w:cs="Arial"/>
          <w:lang w:eastAsia="pt-BR"/>
        </w:rPr>
        <w:t xml:space="preserve"> contextos</w:t>
      </w:r>
      <w:r w:rsidR="00380093">
        <w:rPr>
          <w:rFonts w:ascii="Calibri" w:eastAsia="Times New Roman" w:hAnsi="Calibri" w:cs="Arial"/>
          <w:lang w:eastAsia="pt-BR"/>
        </w:rPr>
        <w:t xml:space="preserve"> e </w:t>
      </w:r>
      <w:r w:rsidR="00A47B7D">
        <w:rPr>
          <w:rFonts w:ascii="Calibri" w:eastAsia="Times New Roman" w:hAnsi="Calibri" w:cs="Arial"/>
          <w:lang w:eastAsia="pt-BR"/>
        </w:rPr>
        <w:t>organizações sociais, políticas e econômicas</w:t>
      </w:r>
      <w:r w:rsidR="009D153E">
        <w:rPr>
          <w:rFonts w:ascii="Calibri" w:eastAsia="Times New Roman" w:hAnsi="Calibri" w:cs="Arial"/>
          <w:lang w:eastAsia="pt-BR"/>
        </w:rPr>
        <w:t xml:space="preserve"> distintas</w:t>
      </w:r>
      <w:r w:rsidR="00B01EB7">
        <w:rPr>
          <w:rFonts w:ascii="Calibri" w:eastAsia="Times New Roman" w:hAnsi="Calibri" w:cs="Arial"/>
          <w:lang w:eastAsia="pt-BR"/>
        </w:rPr>
        <w:t xml:space="preserve">. </w:t>
      </w:r>
    </w:p>
    <w:p w:rsidR="00DB45A7" w:rsidRDefault="00DB45A7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</w:p>
    <w:p w:rsidR="00DB45A7" w:rsidRDefault="00472239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  <w:r>
        <w:rPr>
          <w:rFonts w:ascii="Calibri" w:eastAsia="Times New Roman" w:hAnsi="Calibri" w:cs="Arial"/>
          <w:lang w:eastAsia="pt-BR"/>
        </w:rPr>
        <w:t>Importante ressaltar a relação do imperialismo e do neocolonialismo com a segunda revolução</w:t>
      </w:r>
      <w:r w:rsidR="00A611DF">
        <w:rPr>
          <w:rFonts w:ascii="Calibri" w:eastAsia="Times New Roman" w:hAnsi="Calibri" w:cs="Arial"/>
          <w:lang w:eastAsia="pt-BR"/>
        </w:rPr>
        <w:t xml:space="preserve"> industrial, tema este que será aprofundado na proposta de seminário a seguir.</w:t>
      </w:r>
    </w:p>
    <w:p w:rsidR="0099071D" w:rsidRDefault="0099071D" w:rsidP="00B30FBD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Arial"/>
          <w:lang w:eastAsia="pt-BR"/>
        </w:rPr>
      </w:pPr>
    </w:p>
    <w:p w:rsidR="006D2CA8" w:rsidRDefault="00E067FE" w:rsidP="006D2CA8">
      <w:pPr>
        <w:shd w:val="clear" w:color="auto" w:fill="FFFFFF"/>
        <w:spacing w:after="0" w:line="240" w:lineRule="auto"/>
        <w:textAlignment w:val="baseline"/>
        <w:outlineLvl w:val="2"/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</w:pPr>
      <w:r>
        <w:rPr>
          <w:rFonts w:ascii="Calibri" w:hAnsi="Calibri" w:cs="Arial"/>
          <w:b/>
          <w:color w:val="365F91"/>
          <w:sz w:val="28"/>
          <w:szCs w:val="28"/>
          <w:lang w:eastAsia="pt-BR"/>
        </w:rPr>
        <w:t>4</w:t>
      </w:r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ª </w:t>
      </w:r>
      <w:r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>Etapa</w:t>
      </w:r>
      <w:r w:rsidR="00AB4589"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>:</w:t>
      </w:r>
      <w:r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 xml:space="preserve"> </w:t>
      </w:r>
      <w:r w:rsidR="002623CA"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>Organização e Elaboração de um Seminá</w:t>
      </w:r>
      <w:r w:rsidR="00310064"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>rio Coletivo</w:t>
      </w:r>
    </w:p>
    <w:p w:rsidR="00E33806" w:rsidRDefault="00AE0784" w:rsidP="00B133BF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Depois dos registros individuais e da construção da tabela comparativa, organize e </w:t>
      </w:r>
      <w:proofErr w:type="spellStart"/>
      <w:r>
        <w:rPr>
          <w:rFonts w:ascii="Calibri" w:hAnsi="Calibri" w:cs="Arial"/>
          <w:sz w:val="22"/>
          <w:szCs w:val="22"/>
        </w:rPr>
        <w:t>divida</w:t>
      </w:r>
      <w:proofErr w:type="spellEnd"/>
      <w:r>
        <w:rPr>
          <w:rFonts w:ascii="Calibri" w:hAnsi="Calibri" w:cs="Arial"/>
          <w:sz w:val="22"/>
          <w:szCs w:val="22"/>
        </w:rPr>
        <w:t xml:space="preserve"> a sala em quatro grupos e distribua </w:t>
      </w:r>
      <w:r w:rsidR="00E33806">
        <w:rPr>
          <w:rFonts w:ascii="Calibri" w:hAnsi="Calibri" w:cs="Arial"/>
          <w:sz w:val="22"/>
          <w:szCs w:val="22"/>
        </w:rPr>
        <w:t>os temas</w:t>
      </w:r>
      <w:r w:rsidR="007D63E4">
        <w:rPr>
          <w:rFonts w:ascii="Calibri" w:hAnsi="Calibri" w:cs="Arial"/>
          <w:sz w:val="22"/>
          <w:szCs w:val="22"/>
        </w:rPr>
        <w:t xml:space="preserve"> e defina alguns critérios de construção</w:t>
      </w:r>
      <w:r w:rsidR="00E33806">
        <w:rPr>
          <w:rFonts w:ascii="Calibri" w:hAnsi="Calibri" w:cs="Arial"/>
          <w:sz w:val="22"/>
          <w:szCs w:val="22"/>
        </w:rPr>
        <w:t xml:space="preserve">: </w:t>
      </w:r>
    </w:p>
    <w:p w:rsidR="00E33806" w:rsidRDefault="00E33806" w:rsidP="00B133BF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</w:p>
    <w:p w:rsidR="002C7B75" w:rsidRPr="002C7B75" w:rsidRDefault="002C7B75" w:rsidP="00B133BF">
      <w:pPr>
        <w:pStyle w:val="Standard"/>
        <w:spacing w:after="0" w:line="240" w:lineRule="auto"/>
        <w:jc w:val="both"/>
        <w:rPr>
          <w:rFonts w:ascii="Calibri" w:hAnsi="Calibri" w:cs="Arial"/>
          <w:b/>
          <w:sz w:val="22"/>
          <w:szCs w:val="22"/>
        </w:rPr>
      </w:pPr>
      <w:r w:rsidRPr="002C7B75">
        <w:rPr>
          <w:rFonts w:ascii="Calibri" w:hAnsi="Calibri" w:cs="Arial"/>
          <w:b/>
          <w:sz w:val="22"/>
          <w:szCs w:val="22"/>
        </w:rPr>
        <w:t>TEMAS:</w:t>
      </w:r>
    </w:p>
    <w:p w:rsidR="00E64004" w:rsidRDefault="00CF37EF" w:rsidP="00E33806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 Imperialismo/Neocolonialismo e a Segunda Revolução Industrial.</w:t>
      </w:r>
    </w:p>
    <w:p w:rsidR="00E33806" w:rsidRDefault="00CF37EF" w:rsidP="00E33806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 I</w:t>
      </w:r>
      <w:r w:rsidR="00E33806">
        <w:rPr>
          <w:rFonts w:ascii="Calibri" w:hAnsi="Calibri" w:cs="Arial"/>
          <w:sz w:val="22"/>
          <w:szCs w:val="22"/>
        </w:rPr>
        <w:t>mperialismo na África.</w:t>
      </w:r>
    </w:p>
    <w:p w:rsidR="003A44BA" w:rsidRDefault="00CF37EF" w:rsidP="00E33806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 I</w:t>
      </w:r>
      <w:r w:rsidR="003A44BA">
        <w:rPr>
          <w:rFonts w:ascii="Calibri" w:hAnsi="Calibri" w:cs="Arial"/>
          <w:sz w:val="22"/>
          <w:szCs w:val="22"/>
        </w:rPr>
        <w:t>mperialismo inglês na Índia.</w:t>
      </w:r>
    </w:p>
    <w:p w:rsidR="00B133BF" w:rsidRDefault="00CF37EF" w:rsidP="00E33806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 I</w:t>
      </w:r>
      <w:r w:rsidR="003A44BA">
        <w:rPr>
          <w:rFonts w:ascii="Calibri" w:hAnsi="Calibri" w:cs="Arial"/>
          <w:sz w:val="22"/>
          <w:szCs w:val="22"/>
        </w:rPr>
        <w:t>mperialismo inglês na China.</w:t>
      </w:r>
      <w:r w:rsidR="00AE0784">
        <w:rPr>
          <w:rFonts w:ascii="Calibri" w:hAnsi="Calibri" w:cs="Arial"/>
          <w:sz w:val="22"/>
          <w:szCs w:val="22"/>
        </w:rPr>
        <w:t xml:space="preserve"> </w:t>
      </w:r>
    </w:p>
    <w:p w:rsidR="00497DD4" w:rsidRDefault="00497DD4" w:rsidP="00B133BF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</w:p>
    <w:p w:rsidR="00A508CF" w:rsidRPr="00497DD4" w:rsidRDefault="00497DD4" w:rsidP="00B133BF">
      <w:pPr>
        <w:pStyle w:val="Standard"/>
        <w:spacing w:after="0" w:line="240" w:lineRule="auto"/>
        <w:jc w:val="both"/>
        <w:rPr>
          <w:rFonts w:ascii="Calibri" w:hAnsi="Calibri" w:cs="Arial"/>
          <w:b/>
          <w:sz w:val="22"/>
          <w:szCs w:val="22"/>
        </w:rPr>
      </w:pPr>
      <w:r w:rsidRPr="00497DD4">
        <w:rPr>
          <w:rFonts w:ascii="Calibri" w:hAnsi="Calibri" w:cs="Arial"/>
          <w:b/>
          <w:sz w:val="22"/>
          <w:szCs w:val="22"/>
        </w:rPr>
        <w:t>CRITÉRIOS</w:t>
      </w:r>
      <w:r w:rsidR="00D848DE">
        <w:rPr>
          <w:rFonts w:ascii="Calibri" w:hAnsi="Calibri" w:cs="Arial"/>
          <w:b/>
          <w:sz w:val="22"/>
          <w:szCs w:val="22"/>
        </w:rPr>
        <w:t xml:space="preserve"> GERAIS</w:t>
      </w:r>
      <w:r w:rsidRPr="00497DD4">
        <w:rPr>
          <w:rFonts w:ascii="Calibri" w:hAnsi="Calibri" w:cs="Arial"/>
          <w:b/>
          <w:sz w:val="22"/>
          <w:szCs w:val="22"/>
        </w:rPr>
        <w:t>:</w:t>
      </w:r>
    </w:p>
    <w:p w:rsidR="00F345F7" w:rsidRPr="00E668B8" w:rsidRDefault="00BB4BDA" w:rsidP="00BB4BDA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t>capa</w:t>
      </w:r>
      <w:proofErr w:type="gramEnd"/>
      <w:r w:rsidRPr="00E668B8">
        <w:rPr>
          <w:rFonts w:ascii="Calibri" w:hAnsi="Calibri" w:cs="Arial"/>
          <w:sz w:val="22"/>
          <w:szCs w:val="22"/>
        </w:rPr>
        <w:t>: com título (tema), nomes dos participantes, ano, disciplina;</w:t>
      </w:r>
    </w:p>
    <w:p w:rsidR="00D848DE" w:rsidRPr="00D848DE" w:rsidRDefault="00BB4BDA" w:rsidP="00D848DE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t>utilizar</w:t>
      </w:r>
      <w:proofErr w:type="gramEnd"/>
      <w:r w:rsidRPr="00E668B8">
        <w:rPr>
          <w:rFonts w:ascii="Calibri" w:hAnsi="Calibri" w:cs="Arial"/>
          <w:sz w:val="22"/>
          <w:szCs w:val="22"/>
        </w:rPr>
        <w:t xml:space="preserve"> mapas para mostrar a atuação do imperialismo e do neocolonialismo europeu na África e na Ásia;</w:t>
      </w:r>
    </w:p>
    <w:p w:rsidR="00F345F7" w:rsidRPr="00E668B8" w:rsidRDefault="00BB4BDA" w:rsidP="00BB4BDA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t>imagens</w:t>
      </w:r>
      <w:proofErr w:type="gramEnd"/>
      <w:r w:rsidRPr="00E668B8">
        <w:rPr>
          <w:rFonts w:ascii="Calibri" w:hAnsi="Calibri" w:cs="Arial"/>
          <w:sz w:val="22"/>
          <w:szCs w:val="22"/>
        </w:rPr>
        <w:t>, vídeos (explicação), charges, trechos de textos e documentos – com legenda;</w:t>
      </w:r>
    </w:p>
    <w:p w:rsidR="00F345F7" w:rsidRPr="00E668B8" w:rsidRDefault="00BB4BDA" w:rsidP="00BB4BDA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t>mapas</w:t>
      </w:r>
      <w:proofErr w:type="gramEnd"/>
      <w:r w:rsidRPr="00E668B8">
        <w:rPr>
          <w:rFonts w:ascii="Calibri" w:hAnsi="Calibri" w:cs="Arial"/>
          <w:sz w:val="22"/>
          <w:szCs w:val="22"/>
        </w:rPr>
        <w:t xml:space="preserve"> conceituais e representações gráficas – a partir dos textos lidos e pesquisados;</w:t>
      </w:r>
    </w:p>
    <w:p w:rsidR="00F345F7" w:rsidRPr="00E668B8" w:rsidRDefault="00BB4BDA" w:rsidP="00BB4BDA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lastRenderedPageBreak/>
        <w:t>bibliografia</w:t>
      </w:r>
      <w:proofErr w:type="gramEnd"/>
      <w:r w:rsidRPr="00E668B8">
        <w:rPr>
          <w:rFonts w:ascii="Calibri" w:hAnsi="Calibri" w:cs="Arial"/>
          <w:sz w:val="22"/>
          <w:szCs w:val="22"/>
        </w:rPr>
        <w:t xml:space="preserve"> (livros) e referências (vídeos, imagens, textos – links);</w:t>
      </w:r>
    </w:p>
    <w:p w:rsidR="00F345F7" w:rsidRPr="00E668B8" w:rsidRDefault="00BB4BDA" w:rsidP="00BB4BDA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t>revisão</w:t>
      </w:r>
      <w:proofErr w:type="gramEnd"/>
      <w:r w:rsidRPr="00E668B8">
        <w:rPr>
          <w:rFonts w:ascii="Calibri" w:hAnsi="Calibri" w:cs="Arial"/>
          <w:sz w:val="22"/>
          <w:szCs w:val="22"/>
        </w:rPr>
        <w:t xml:space="preserve"> ortográfica;</w:t>
      </w:r>
    </w:p>
    <w:p w:rsidR="00F345F7" w:rsidRPr="00E668B8" w:rsidRDefault="00BB4BDA" w:rsidP="00BB4BDA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proofErr w:type="gramStart"/>
      <w:r w:rsidRPr="00E668B8">
        <w:rPr>
          <w:rFonts w:ascii="Calibri" w:hAnsi="Calibri" w:cs="Arial"/>
          <w:sz w:val="22"/>
          <w:szCs w:val="22"/>
        </w:rPr>
        <w:t>os</w:t>
      </w:r>
      <w:proofErr w:type="gramEnd"/>
      <w:r w:rsidRPr="00E668B8">
        <w:rPr>
          <w:rFonts w:ascii="Calibri" w:hAnsi="Calibri" w:cs="Arial"/>
          <w:sz w:val="22"/>
          <w:szCs w:val="22"/>
        </w:rPr>
        <w:t xml:space="preserve"> conteúdos dos slides deverão ser dispostos em forma de fichamento e/ou sínteses (em tópicos).</w:t>
      </w:r>
    </w:p>
    <w:p w:rsidR="00A508CF" w:rsidRDefault="00A508CF" w:rsidP="00B133BF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</w:p>
    <w:p w:rsidR="00A508CF" w:rsidRPr="00075457" w:rsidRDefault="00D848DE" w:rsidP="00B133BF">
      <w:pPr>
        <w:pStyle w:val="Standard"/>
        <w:spacing w:after="0" w:line="240" w:lineRule="auto"/>
        <w:jc w:val="both"/>
        <w:rPr>
          <w:rFonts w:ascii="Calibri" w:hAnsi="Calibri" w:cs="Arial"/>
          <w:b/>
          <w:sz w:val="22"/>
          <w:szCs w:val="22"/>
        </w:rPr>
      </w:pPr>
      <w:r w:rsidRPr="00075457">
        <w:rPr>
          <w:rFonts w:ascii="Calibri" w:hAnsi="Calibri" w:cs="Arial"/>
          <w:b/>
          <w:sz w:val="22"/>
          <w:szCs w:val="22"/>
        </w:rPr>
        <w:t>CRITÉRIOS ESPECÍFICOS:</w:t>
      </w:r>
    </w:p>
    <w:p w:rsidR="00C811B2" w:rsidRDefault="00C12C85" w:rsidP="00C811B2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12C85">
        <w:rPr>
          <w:rFonts w:ascii="Calibri" w:hAnsi="Calibri" w:cs="Arial"/>
          <w:b/>
          <w:sz w:val="22"/>
          <w:szCs w:val="22"/>
        </w:rPr>
        <w:t>GRUPO I:</w:t>
      </w:r>
      <w:r>
        <w:rPr>
          <w:rFonts w:ascii="Calibri" w:hAnsi="Calibri" w:cs="Arial"/>
          <w:sz w:val="22"/>
          <w:szCs w:val="22"/>
        </w:rPr>
        <w:t xml:space="preserve"> construção de um esquema ou mapa conceitual relacionando o Imperialismo/Neocolonialismo e Segunda Revolução Industrial (ao final dos slides).</w:t>
      </w:r>
    </w:p>
    <w:p w:rsidR="00C12C85" w:rsidRDefault="00C12C85" w:rsidP="00C811B2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F91B12">
        <w:rPr>
          <w:rFonts w:ascii="Calibri" w:hAnsi="Calibri" w:cs="Arial"/>
          <w:b/>
          <w:sz w:val="22"/>
          <w:szCs w:val="22"/>
        </w:rPr>
        <w:t>GRUPO II:</w:t>
      </w:r>
      <w:r>
        <w:rPr>
          <w:rFonts w:ascii="Calibri" w:hAnsi="Calibri" w:cs="Arial"/>
          <w:sz w:val="22"/>
          <w:szCs w:val="22"/>
        </w:rPr>
        <w:t xml:space="preserve"> explicação sobre a Conferência de Berlim e as consequências para o continente africano.</w:t>
      </w:r>
    </w:p>
    <w:p w:rsidR="00C12C85" w:rsidRDefault="00DE37ED" w:rsidP="00C811B2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156620">
        <w:rPr>
          <w:rFonts w:ascii="Calibri" w:hAnsi="Calibri" w:cs="Arial"/>
          <w:b/>
          <w:sz w:val="22"/>
          <w:szCs w:val="22"/>
        </w:rPr>
        <w:t>GRUPO III:</w:t>
      </w:r>
      <w:r>
        <w:rPr>
          <w:rFonts w:ascii="Calibri" w:hAnsi="Calibri" w:cs="Arial"/>
          <w:sz w:val="22"/>
          <w:szCs w:val="22"/>
        </w:rPr>
        <w:t xml:space="preserve"> explicação sobre a justificativa ideológica da “missão civilizatória” e sobre a Guerra dos </w:t>
      </w:r>
      <w:proofErr w:type="spellStart"/>
      <w:r>
        <w:rPr>
          <w:rFonts w:ascii="Calibri" w:hAnsi="Calibri" w:cs="Arial"/>
          <w:sz w:val="22"/>
          <w:szCs w:val="22"/>
        </w:rPr>
        <w:t>Sipaios</w:t>
      </w:r>
      <w:proofErr w:type="spellEnd"/>
      <w:r>
        <w:rPr>
          <w:rFonts w:ascii="Calibri" w:hAnsi="Calibri" w:cs="Arial"/>
          <w:sz w:val="22"/>
          <w:szCs w:val="22"/>
        </w:rPr>
        <w:t>.</w:t>
      </w:r>
    </w:p>
    <w:p w:rsidR="00DE37ED" w:rsidRDefault="00156620" w:rsidP="00C811B2">
      <w:pPr>
        <w:pStyle w:val="Standard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0050B6">
        <w:rPr>
          <w:rFonts w:ascii="Calibri" w:hAnsi="Calibri" w:cs="Arial"/>
          <w:b/>
          <w:sz w:val="22"/>
          <w:szCs w:val="22"/>
        </w:rPr>
        <w:t>GRUPO IV:</w:t>
      </w:r>
      <w:r>
        <w:rPr>
          <w:rFonts w:ascii="Calibri" w:hAnsi="Calibri" w:cs="Arial"/>
          <w:sz w:val="22"/>
          <w:szCs w:val="22"/>
        </w:rPr>
        <w:t xml:space="preserve"> </w:t>
      </w:r>
      <w:r w:rsidR="000050B6">
        <w:rPr>
          <w:rFonts w:ascii="Calibri" w:hAnsi="Calibri" w:cs="Arial"/>
          <w:sz w:val="22"/>
          <w:szCs w:val="22"/>
        </w:rPr>
        <w:t>explicação sobre a atuação inglesa na China e sobre a Guerra do Ópio.</w:t>
      </w:r>
    </w:p>
    <w:p w:rsidR="00086E8A" w:rsidRDefault="00086E8A" w:rsidP="00990650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</w:p>
    <w:p w:rsidR="00990650" w:rsidRDefault="00086E8A" w:rsidP="00990650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Finalizad</w:t>
      </w:r>
      <w:r w:rsidR="006808D4">
        <w:rPr>
          <w:rFonts w:ascii="Calibri" w:hAnsi="Calibri" w:cs="Arial"/>
          <w:sz w:val="22"/>
          <w:szCs w:val="22"/>
        </w:rPr>
        <w:t>a</w:t>
      </w:r>
      <w:r w:rsidR="00633344">
        <w:rPr>
          <w:rFonts w:ascii="Calibri" w:hAnsi="Calibri" w:cs="Arial"/>
          <w:sz w:val="22"/>
          <w:szCs w:val="22"/>
        </w:rPr>
        <w:t>s</w:t>
      </w:r>
      <w:r w:rsidR="006808D4">
        <w:rPr>
          <w:rFonts w:ascii="Calibri" w:hAnsi="Calibri" w:cs="Arial"/>
          <w:sz w:val="22"/>
          <w:szCs w:val="22"/>
        </w:rPr>
        <w:t xml:space="preserve"> a pesquisa e a elaboração d</w:t>
      </w:r>
      <w:r>
        <w:rPr>
          <w:rFonts w:ascii="Calibri" w:hAnsi="Calibri" w:cs="Arial"/>
          <w:sz w:val="22"/>
          <w:szCs w:val="22"/>
        </w:rPr>
        <w:t>os slides, os grupos apresentarão na ordem estabelecida</w:t>
      </w:r>
      <w:r w:rsidR="00D84FFE">
        <w:rPr>
          <w:rFonts w:ascii="Calibri" w:hAnsi="Calibri" w:cs="Arial"/>
          <w:sz w:val="22"/>
          <w:szCs w:val="22"/>
        </w:rPr>
        <w:t>. Se necessário, defina um tempo mínimo e um máximo às apresentações.</w:t>
      </w:r>
      <w:r w:rsidR="00DE7944">
        <w:rPr>
          <w:rFonts w:ascii="Calibri" w:hAnsi="Calibri" w:cs="Arial"/>
          <w:sz w:val="22"/>
          <w:szCs w:val="22"/>
        </w:rPr>
        <w:t xml:space="preserve"> À medida que os grupos </w:t>
      </w:r>
      <w:r w:rsidR="00F047C8">
        <w:rPr>
          <w:rFonts w:ascii="Calibri" w:hAnsi="Calibri" w:cs="Arial"/>
          <w:sz w:val="22"/>
          <w:szCs w:val="22"/>
        </w:rPr>
        <w:t>desenvolvem as temáticas</w:t>
      </w:r>
      <w:r w:rsidR="00DE7944">
        <w:rPr>
          <w:rFonts w:ascii="Calibri" w:hAnsi="Calibri" w:cs="Arial"/>
          <w:sz w:val="22"/>
          <w:szCs w:val="22"/>
        </w:rPr>
        <w:t xml:space="preserve">, </w:t>
      </w:r>
      <w:r w:rsidR="00CE16FB">
        <w:rPr>
          <w:rFonts w:ascii="Calibri" w:hAnsi="Calibri" w:cs="Arial"/>
          <w:sz w:val="22"/>
          <w:szCs w:val="22"/>
        </w:rPr>
        <w:t xml:space="preserve">o </w:t>
      </w:r>
      <w:proofErr w:type="gramStart"/>
      <w:r w:rsidR="00CE16FB">
        <w:rPr>
          <w:rFonts w:ascii="Calibri" w:hAnsi="Calibri" w:cs="Arial"/>
          <w:sz w:val="22"/>
          <w:szCs w:val="22"/>
        </w:rPr>
        <w:t>professor(</w:t>
      </w:r>
      <w:proofErr w:type="gramEnd"/>
      <w:r w:rsidR="00CE16FB">
        <w:rPr>
          <w:rFonts w:ascii="Calibri" w:hAnsi="Calibri" w:cs="Arial"/>
          <w:sz w:val="22"/>
          <w:szCs w:val="22"/>
        </w:rPr>
        <w:t xml:space="preserve">a) poderá fazer mediações e intervenções. </w:t>
      </w:r>
      <w:r w:rsidR="00D44598">
        <w:rPr>
          <w:rFonts w:ascii="Calibri" w:hAnsi="Calibri" w:cs="Arial"/>
          <w:sz w:val="22"/>
          <w:szCs w:val="22"/>
        </w:rPr>
        <w:t xml:space="preserve">Importante reiterar </w:t>
      </w:r>
      <w:r w:rsidR="0095575F">
        <w:rPr>
          <w:rFonts w:ascii="Calibri" w:hAnsi="Calibri" w:cs="Arial"/>
          <w:sz w:val="22"/>
          <w:szCs w:val="22"/>
        </w:rPr>
        <w:t>a</w:t>
      </w:r>
      <w:r w:rsidR="00D44598">
        <w:rPr>
          <w:rFonts w:ascii="Calibri" w:hAnsi="Calibri" w:cs="Arial"/>
          <w:sz w:val="22"/>
          <w:szCs w:val="22"/>
        </w:rPr>
        <w:t xml:space="preserve">os alunos </w:t>
      </w:r>
      <w:r w:rsidR="0095575F">
        <w:rPr>
          <w:rFonts w:ascii="Calibri" w:hAnsi="Calibri" w:cs="Arial"/>
          <w:sz w:val="22"/>
          <w:szCs w:val="22"/>
        </w:rPr>
        <w:t xml:space="preserve">o sentido coletivo de tal atividade, uma vez que as apresentações são complementares. </w:t>
      </w:r>
    </w:p>
    <w:p w:rsidR="008E33FC" w:rsidRPr="00E668B8" w:rsidRDefault="008E33FC" w:rsidP="00990650">
      <w:pPr>
        <w:pStyle w:val="Standard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</w:p>
    <w:p w:rsidR="007D159D" w:rsidRDefault="00B133BF" w:rsidP="00B133BF">
      <w:pPr>
        <w:shd w:val="clear" w:color="auto" w:fill="FFFFFF"/>
        <w:spacing w:after="0" w:line="240" w:lineRule="auto"/>
        <w:textAlignment w:val="baseline"/>
        <w:outlineLvl w:val="2"/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</w:pPr>
      <w:r>
        <w:rPr>
          <w:rFonts w:ascii="Calibri" w:hAnsi="Calibri" w:cs="Arial"/>
          <w:b/>
          <w:color w:val="365F91"/>
          <w:sz w:val="28"/>
          <w:szCs w:val="28"/>
          <w:lang w:eastAsia="pt-BR"/>
        </w:rPr>
        <w:t>5</w:t>
      </w:r>
      <w:r w:rsidRPr="007D159D">
        <w:rPr>
          <w:rFonts w:ascii="Calibri" w:hAnsi="Calibri" w:cs="Arial"/>
          <w:b/>
          <w:color w:val="365F91"/>
          <w:sz w:val="28"/>
          <w:szCs w:val="28"/>
          <w:lang w:eastAsia="pt-BR"/>
        </w:rPr>
        <w:t xml:space="preserve">ª </w:t>
      </w:r>
      <w:r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>Etapa: Sistematizaçã</w:t>
      </w:r>
      <w:r w:rsidR="009974F8"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>o do</w:t>
      </w:r>
      <w:r>
        <w:rPr>
          <w:rFonts w:ascii="Calibri" w:eastAsia="Times New Roman" w:hAnsi="Calibri" w:cs="Arial"/>
          <w:b/>
          <w:bCs/>
          <w:color w:val="365F91"/>
          <w:sz w:val="28"/>
          <w:szCs w:val="28"/>
          <w:lang w:eastAsia="pt-BR"/>
        </w:rPr>
        <w:t xml:space="preserve"> Conteúdo</w:t>
      </w:r>
    </w:p>
    <w:p w:rsidR="00633344" w:rsidRDefault="006F0FB0" w:rsidP="00446FE2">
      <w:pPr>
        <w:pStyle w:val="Standard"/>
        <w:spacing w:after="0" w:line="240" w:lineRule="auto"/>
        <w:jc w:val="both"/>
        <w:rPr>
          <w:rFonts w:ascii="Calibri" w:eastAsia="Times New Roman" w:hAnsi="Calibri"/>
          <w:sz w:val="22"/>
          <w:szCs w:val="22"/>
        </w:rPr>
      </w:pPr>
      <w:r w:rsidRPr="00304FC1">
        <w:rPr>
          <w:rFonts w:ascii="Calibri" w:hAnsi="Calibri" w:cs="Arial"/>
          <w:sz w:val="22"/>
          <w:szCs w:val="22"/>
        </w:rPr>
        <w:t>A fim de aprofundar a questão sobre os argumentos e justificativas ideológicas do imperialismo</w:t>
      </w:r>
      <w:r w:rsidR="0020322E" w:rsidRPr="00304FC1">
        <w:rPr>
          <w:rFonts w:ascii="Calibri" w:hAnsi="Calibri" w:cs="Arial"/>
          <w:sz w:val="22"/>
          <w:szCs w:val="22"/>
        </w:rPr>
        <w:t xml:space="preserve">, analise o último quadrinho do </w:t>
      </w:r>
      <w:r w:rsidR="0020322E" w:rsidRPr="00304FC1">
        <w:rPr>
          <w:rFonts w:ascii="Calibri" w:eastAsia="Times New Roman" w:hAnsi="Calibri"/>
          <w:i/>
          <w:sz w:val="22"/>
          <w:szCs w:val="22"/>
        </w:rPr>
        <w:t xml:space="preserve">As Aventuras de Tintim - Tintim na África [7] </w:t>
      </w:r>
      <w:r w:rsidR="00304FC1" w:rsidRPr="00304FC1">
        <w:rPr>
          <w:rFonts w:ascii="Calibri" w:eastAsia="Times New Roman" w:hAnsi="Calibri"/>
          <w:i/>
          <w:sz w:val="22"/>
          <w:szCs w:val="22"/>
        </w:rPr>
        <w:t xml:space="preserve">(última página) </w:t>
      </w:r>
      <w:r w:rsidR="00BB234C">
        <w:rPr>
          <w:rFonts w:ascii="Calibri" w:eastAsia="Times New Roman" w:hAnsi="Calibri"/>
          <w:i/>
          <w:sz w:val="22"/>
          <w:szCs w:val="22"/>
        </w:rPr>
        <w:t>–</w:t>
      </w:r>
      <w:r w:rsidR="0020322E" w:rsidRPr="00304FC1">
        <w:rPr>
          <w:rFonts w:ascii="Calibri" w:eastAsia="Times New Roman" w:hAnsi="Calibri"/>
          <w:i/>
          <w:sz w:val="22"/>
          <w:szCs w:val="22"/>
        </w:rPr>
        <w:t xml:space="preserve"> </w:t>
      </w:r>
      <w:r w:rsidR="00BB234C">
        <w:rPr>
          <w:rFonts w:ascii="Calibri" w:eastAsia="Times New Roman" w:hAnsi="Calibri"/>
          <w:sz w:val="22"/>
          <w:szCs w:val="22"/>
        </w:rPr>
        <w:t xml:space="preserve">ressaltando esses elementos nas imagens de </w:t>
      </w:r>
      <w:r w:rsidR="00F8698D">
        <w:rPr>
          <w:rFonts w:ascii="Calibri" w:eastAsia="Times New Roman" w:hAnsi="Calibri"/>
          <w:sz w:val="22"/>
          <w:szCs w:val="22"/>
        </w:rPr>
        <w:t>veneração</w:t>
      </w:r>
      <w:r w:rsidR="00BB234C">
        <w:rPr>
          <w:rFonts w:ascii="Calibri" w:eastAsia="Times New Roman" w:hAnsi="Calibri"/>
          <w:sz w:val="22"/>
          <w:szCs w:val="22"/>
        </w:rPr>
        <w:t xml:space="preserve"> dos africanos para com o Tintim (branco e europeu). </w:t>
      </w:r>
    </w:p>
    <w:p w:rsidR="00446FE2" w:rsidRDefault="00446FE2" w:rsidP="00446FE2">
      <w:pPr>
        <w:pStyle w:val="Standard"/>
        <w:spacing w:after="0" w:line="240" w:lineRule="auto"/>
        <w:jc w:val="both"/>
        <w:rPr>
          <w:rFonts w:ascii="Calibri" w:hAnsi="Calibri" w:cs="Arial"/>
          <w:b/>
          <w:color w:val="365F91"/>
          <w:sz w:val="28"/>
          <w:szCs w:val="28"/>
          <w:lang w:eastAsia="pt-BR"/>
        </w:rPr>
      </w:pPr>
      <w:bookmarkStart w:id="0" w:name="_GoBack"/>
      <w:bookmarkEnd w:id="0"/>
    </w:p>
    <w:p w:rsidR="00633344" w:rsidRPr="004C53BC" w:rsidRDefault="00062C40" w:rsidP="0020322E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Arial"/>
          <w:lang w:eastAsia="pt-BR"/>
        </w:rPr>
      </w:pPr>
      <w:r w:rsidRPr="00617313">
        <w:rPr>
          <w:rFonts w:ascii="Calibri" w:eastAsia="Times New Roman" w:hAnsi="Calibri" w:cs="Arial"/>
          <w:bCs/>
          <w:sz w:val="24"/>
          <w:szCs w:val="24"/>
          <w:lang w:eastAsia="pt-BR"/>
        </w:rPr>
        <w:t>Plano de aula:</w:t>
      </w:r>
      <w:r w:rsidRPr="00617313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="00597F6D">
        <w:rPr>
          <w:rFonts w:ascii="Calibri" w:eastAsia="Times New Roman" w:hAnsi="Calibri" w:cs="Arial"/>
          <w:sz w:val="24"/>
          <w:szCs w:val="24"/>
          <w:lang w:eastAsia="pt-BR"/>
        </w:rPr>
        <w:t>Professora Priscilla de Mendonça Schmidt</w:t>
      </w:r>
      <w:r w:rsidR="00633344">
        <w:rPr>
          <w:rFonts w:ascii="Calibri" w:eastAsia="Times New Roman" w:hAnsi="Calibri" w:cs="Arial"/>
          <w:lang w:eastAsia="pt-BR"/>
        </w:rPr>
        <w:t xml:space="preserve"> </w:t>
      </w:r>
    </w:p>
    <w:sectPr w:rsidR="00633344" w:rsidRPr="004C53BC" w:rsidSect="00A9610D">
      <w:headerReference w:type="even" r:id="rId14"/>
      <w:headerReference w:type="default" r:id="rId15"/>
      <w:footerReference w:type="default" r:id="rId16"/>
      <w:type w:val="continuous"/>
      <w:pgSz w:w="11906" w:h="16838"/>
      <w:pgMar w:top="993" w:right="991" w:bottom="709" w:left="709" w:header="426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656" w:rsidRDefault="00CE4656" w:rsidP="00BB7A04">
      <w:pPr>
        <w:spacing w:after="0" w:line="240" w:lineRule="auto"/>
      </w:pPr>
      <w:r>
        <w:separator/>
      </w:r>
    </w:p>
  </w:endnote>
  <w:endnote w:type="continuationSeparator" w:id="0">
    <w:p w:rsidR="00CE4656" w:rsidRDefault="00CE4656" w:rsidP="00BB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OpenSymbol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F7" w:rsidRPr="007E2DC4" w:rsidRDefault="00F345F7" w:rsidP="008E21E6">
    <w:pPr>
      <w:pStyle w:val="Rodap"/>
      <w:rPr>
        <w:color w:val="244061"/>
        <w:sz w:val="18"/>
        <w:szCs w:val="18"/>
      </w:rPr>
    </w:pPr>
    <w:r w:rsidRPr="007E2DC4">
      <w:rPr>
        <w:rFonts w:ascii="Calibri" w:hAnsi="Calibri"/>
        <w:color w:val="244061"/>
        <w:sz w:val="18"/>
        <w:szCs w:val="18"/>
      </w:rPr>
      <w:t xml:space="preserve">Projeto e Edição Instituto NET Claro Embratel / Zilda </w:t>
    </w:r>
    <w:proofErr w:type="spellStart"/>
    <w:proofErr w:type="gramStart"/>
    <w:r w:rsidRPr="007E2DC4">
      <w:rPr>
        <w:rFonts w:ascii="Calibri" w:hAnsi="Calibri"/>
        <w:color w:val="244061"/>
        <w:sz w:val="18"/>
        <w:szCs w:val="18"/>
      </w:rPr>
      <w:t>Kessel</w:t>
    </w:r>
    <w:proofErr w:type="spellEnd"/>
    <w:r w:rsidRPr="007E2DC4">
      <w:rPr>
        <w:rFonts w:ascii="Calibri" w:hAnsi="Calibri"/>
        <w:color w:val="244061"/>
        <w:sz w:val="18"/>
        <w:szCs w:val="18"/>
      </w:rPr>
      <w:t xml:space="preserve">  |</w:t>
    </w:r>
    <w:proofErr w:type="gramEnd"/>
    <w:r w:rsidRPr="007E2DC4">
      <w:rPr>
        <w:rFonts w:ascii="Calibri" w:hAnsi="Calibri"/>
        <w:color w:val="244061"/>
        <w:sz w:val="18"/>
        <w:szCs w:val="18"/>
      </w:rPr>
      <w:t xml:space="preserve"> Plano de aula:  Prof. Priscilla de Mendonça Schmidt                       </w:t>
    </w:r>
    <w:r w:rsidR="0057455C" w:rsidRPr="007E2DC4">
      <w:rPr>
        <w:color w:val="244061"/>
        <w:sz w:val="18"/>
        <w:szCs w:val="18"/>
      </w:rPr>
      <w:fldChar w:fldCharType="begin"/>
    </w:r>
    <w:r w:rsidRPr="007E2DC4">
      <w:rPr>
        <w:color w:val="244061"/>
        <w:sz w:val="18"/>
        <w:szCs w:val="18"/>
      </w:rPr>
      <w:instrText>PAGE   \* MERGEFORMAT</w:instrText>
    </w:r>
    <w:r w:rsidR="0057455C" w:rsidRPr="007E2DC4">
      <w:rPr>
        <w:color w:val="244061"/>
        <w:sz w:val="18"/>
        <w:szCs w:val="18"/>
      </w:rPr>
      <w:fldChar w:fldCharType="separate"/>
    </w:r>
    <w:r w:rsidR="00446FE2">
      <w:rPr>
        <w:noProof/>
        <w:color w:val="244061"/>
        <w:sz w:val="18"/>
        <w:szCs w:val="18"/>
      </w:rPr>
      <w:t>3</w:t>
    </w:r>
    <w:r w:rsidR="0057455C" w:rsidRPr="007E2DC4">
      <w:rPr>
        <w:color w:val="244061"/>
        <w:sz w:val="18"/>
        <w:szCs w:val="18"/>
      </w:rPr>
      <w:fldChar w:fldCharType="end"/>
    </w:r>
  </w:p>
  <w:p w:rsidR="00F345F7" w:rsidRPr="008E21E6" w:rsidRDefault="00F345F7">
    <w:pPr>
      <w:pStyle w:val="Rodap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656" w:rsidRDefault="00CE4656" w:rsidP="00BB7A04">
      <w:pPr>
        <w:spacing w:after="0" w:line="240" w:lineRule="auto"/>
      </w:pPr>
      <w:r>
        <w:separator/>
      </w:r>
    </w:p>
  </w:footnote>
  <w:footnote w:type="continuationSeparator" w:id="0">
    <w:p w:rsidR="00CE4656" w:rsidRDefault="00CE4656" w:rsidP="00BB7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F7" w:rsidRDefault="004C459C">
    <w:pPr>
      <w:pStyle w:val="Cabealho"/>
    </w:pPr>
    <w:r>
      <w:rPr>
        <w:rFonts w:eastAsia="Times New Roman"/>
        <w:b/>
        <w:noProof/>
        <w:color w:val="1F497D"/>
        <w:sz w:val="28"/>
        <w:szCs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6" type="#_x0000_t75" alt="Description: Slide1" style="width:426pt;height:113.25pt;visibility:visible">
          <v:imagedata r:id="rId1" o:title="Slide1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F7" w:rsidRPr="00A9610D" w:rsidRDefault="004858E1" w:rsidP="00A9610D">
    <w:pPr>
      <w:pStyle w:val="Ttulo3"/>
      <w:spacing w:line="276" w:lineRule="auto"/>
      <w:rPr>
        <w:lang w:eastAsia="pt-BR"/>
      </w:rPr>
    </w:pPr>
    <w:r>
      <w:rPr>
        <w:noProof/>
        <w:lang w:eastAsia="pt-BR"/>
      </w:rPr>
      <w:object w:dxaOrig="4240" w:dyaOrig="11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86.25pt;height:48pt" o:ole="">
          <v:imagedata r:id="rId1" o:title="" cropright="34521f"/>
        </v:shape>
        <o:OLEObject Type="Embed" ProgID="PowerPoint.Show.12" ShapeID="_x0000_i1027" DrawAspect="Content" ObjectID="_1580215444" r:id="rId2"/>
      </w:object>
    </w:r>
    <w:r w:rsidR="00F345F7">
      <w:rPr>
        <w:noProof/>
        <w:lang w:eastAsia="pt-BR"/>
      </w:rPr>
      <w:t xml:space="preserve">                           </w:t>
    </w:r>
    <w:r w:rsidR="00F345F7">
      <w:rPr>
        <w:rFonts w:ascii="Calibri" w:hAnsi="Calibri"/>
        <w:b w:val="0"/>
        <w:sz w:val="24"/>
        <w:szCs w:val="24"/>
        <w:lang w:eastAsia="pt-BR"/>
      </w:rPr>
      <w:t>Imperialismo e Neocolonialismo: África e Ásia</w:t>
    </w:r>
  </w:p>
  <w:p w:rsidR="00F345F7" w:rsidRDefault="00446FE2" w:rsidP="00292303">
    <w:pPr>
      <w:pStyle w:val="Cabealho"/>
    </w:pPr>
    <w:r>
      <w:rPr>
        <w:noProof/>
        <w:lang w:eastAsia="pt-BR"/>
      </w:rPr>
      <w:pict>
        <v:line id="Conector reto 3" o:spid="_x0000_s2054" style="position:absolute;z-index:251657728;visibility:visible;mso-width-relative:margin;mso-height-relative:margin" from="-3.25pt,1.4pt" to="514.0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" strokecolor="#4579b8">
          <o:lock v:ext="edit" shapetype="f"/>
        </v:line>
      </w:pict>
    </w:r>
    <w:r w:rsidR="00F345F7">
      <w:rPr>
        <w:noProof/>
        <w:lang w:eastAsia="pt-BR"/>
      </w:rPr>
      <w:t xml:space="preserve">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E6335"/>
    <w:multiLevelType w:val="hybridMultilevel"/>
    <w:tmpl w:val="538444FA"/>
    <w:lvl w:ilvl="0" w:tplc="B32409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16F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B2C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763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928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5AA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251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C235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66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052DF9"/>
    <w:multiLevelType w:val="hybridMultilevel"/>
    <w:tmpl w:val="1BE8EB34"/>
    <w:lvl w:ilvl="0" w:tplc="DAC085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E15EB"/>
    <w:multiLevelType w:val="hybridMultilevel"/>
    <w:tmpl w:val="F6083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29C0"/>
    <w:multiLevelType w:val="hybridMultilevel"/>
    <w:tmpl w:val="095C940C"/>
    <w:lvl w:ilvl="0" w:tplc="F3C22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85A4D"/>
    <w:multiLevelType w:val="hybridMultilevel"/>
    <w:tmpl w:val="04F6A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42FBC"/>
    <w:multiLevelType w:val="hybridMultilevel"/>
    <w:tmpl w:val="E8EE8D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C94F0B"/>
    <w:multiLevelType w:val="multilevel"/>
    <w:tmpl w:val="5F1C422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7" w15:restartNumberingAfterBreak="0">
    <w:nsid w:val="3C496BEC"/>
    <w:multiLevelType w:val="multilevel"/>
    <w:tmpl w:val="1A8E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A55965"/>
    <w:multiLevelType w:val="hybridMultilevel"/>
    <w:tmpl w:val="A2CE3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233611"/>
    <w:multiLevelType w:val="hybridMultilevel"/>
    <w:tmpl w:val="AD9E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304AE"/>
    <w:multiLevelType w:val="hybridMultilevel"/>
    <w:tmpl w:val="BE567EF6"/>
    <w:lvl w:ilvl="0" w:tplc="11FE7D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1"/>
  </w:num>
  <w:num w:numId="10">
    <w:abstractNumId w:val="10"/>
  </w:num>
  <w:num w:numId="1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A04"/>
    <w:rsid w:val="0000047B"/>
    <w:rsid w:val="000021C9"/>
    <w:rsid w:val="000022B4"/>
    <w:rsid w:val="00002A33"/>
    <w:rsid w:val="000050B6"/>
    <w:rsid w:val="000068AF"/>
    <w:rsid w:val="000077A3"/>
    <w:rsid w:val="00011649"/>
    <w:rsid w:val="000118FD"/>
    <w:rsid w:val="00011CF0"/>
    <w:rsid w:val="00013278"/>
    <w:rsid w:val="000145C1"/>
    <w:rsid w:val="000148CF"/>
    <w:rsid w:val="00014E03"/>
    <w:rsid w:val="000222D3"/>
    <w:rsid w:val="0002390D"/>
    <w:rsid w:val="000254A3"/>
    <w:rsid w:val="00026CEA"/>
    <w:rsid w:val="00027661"/>
    <w:rsid w:val="0003128C"/>
    <w:rsid w:val="0003320B"/>
    <w:rsid w:val="00033EC8"/>
    <w:rsid w:val="000346C0"/>
    <w:rsid w:val="00035DFE"/>
    <w:rsid w:val="00036DC5"/>
    <w:rsid w:val="000373F7"/>
    <w:rsid w:val="000448FD"/>
    <w:rsid w:val="00044D9E"/>
    <w:rsid w:val="00045729"/>
    <w:rsid w:val="00045F72"/>
    <w:rsid w:val="00047252"/>
    <w:rsid w:val="00054BDD"/>
    <w:rsid w:val="00055E74"/>
    <w:rsid w:val="00061D7F"/>
    <w:rsid w:val="00062C40"/>
    <w:rsid w:val="00063021"/>
    <w:rsid w:val="000654E2"/>
    <w:rsid w:val="00067548"/>
    <w:rsid w:val="00070C96"/>
    <w:rsid w:val="000711C9"/>
    <w:rsid w:val="000743C8"/>
    <w:rsid w:val="00074D0D"/>
    <w:rsid w:val="00075457"/>
    <w:rsid w:val="00077B11"/>
    <w:rsid w:val="00080A0F"/>
    <w:rsid w:val="00080E10"/>
    <w:rsid w:val="000818C6"/>
    <w:rsid w:val="000844D8"/>
    <w:rsid w:val="000845F7"/>
    <w:rsid w:val="00086E8A"/>
    <w:rsid w:val="00090E40"/>
    <w:rsid w:val="00090EA5"/>
    <w:rsid w:val="0009202A"/>
    <w:rsid w:val="00096DAE"/>
    <w:rsid w:val="0009714A"/>
    <w:rsid w:val="0009739A"/>
    <w:rsid w:val="0009766E"/>
    <w:rsid w:val="00097F48"/>
    <w:rsid w:val="000A1D1B"/>
    <w:rsid w:val="000A2374"/>
    <w:rsid w:val="000A53DC"/>
    <w:rsid w:val="000A54BB"/>
    <w:rsid w:val="000A5EB4"/>
    <w:rsid w:val="000B008B"/>
    <w:rsid w:val="000B4197"/>
    <w:rsid w:val="000B4262"/>
    <w:rsid w:val="000B5A77"/>
    <w:rsid w:val="000B677B"/>
    <w:rsid w:val="000C3F5D"/>
    <w:rsid w:val="000C6903"/>
    <w:rsid w:val="000C6EF7"/>
    <w:rsid w:val="000C7633"/>
    <w:rsid w:val="000D0C5A"/>
    <w:rsid w:val="000D2CE9"/>
    <w:rsid w:val="000E2906"/>
    <w:rsid w:val="000E31D7"/>
    <w:rsid w:val="000E32CB"/>
    <w:rsid w:val="000E4404"/>
    <w:rsid w:val="000E4643"/>
    <w:rsid w:val="000E6858"/>
    <w:rsid w:val="000F3B20"/>
    <w:rsid w:val="000F6840"/>
    <w:rsid w:val="000F68FA"/>
    <w:rsid w:val="0010068E"/>
    <w:rsid w:val="00103785"/>
    <w:rsid w:val="00103CA4"/>
    <w:rsid w:val="00106FB2"/>
    <w:rsid w:val="001073BD"/>
    <w:rsid w:val="001136EA"/>
    <w:rsid w:val="00116483"/>
    <w:rsid w:val="00117A3D"/>
    <w:rsid w:val="00121E3F"/>
    <w:rsid w:val="001223F7"/>
    <w:rsid w:val="001254D9"/>
    <w:rsid w:val="001307E2"/>
    <w:rsid w:val="00134875"/>
    <w:rsid w:val="001351B9"/>
    <w:rsid w:val="001365C8"/>
    <w:rsid w:val="001377E1"/>
    <w:rsid w:val="0013782D"/>
    <w:rsid w:val="001417C9"/>
    <w:rsid w:val="00141CF5"/>
    <w:rsid w:val="001432E0"/>
    <w:rsid w:val="001436BF"/>
    <w:rsid w:val="00143D90"/>
    <w:rsid w:val="0014448D"/>
    <w:rsid w:val="001460F4"/>
    <w:rsid w:val="0014626E"/>
    <w:rsid w:val="001470EC"/>
    <w:rsid w:val="001477CE"/>
    <w:rsid w:val="00150A7D"/>
    <w:rsid w:val="00152B5D"/>
    <w:rsid w:val="00153AE0"/>
    <w:rsid w:val="00153BD0"/>
    <w:rsid w:val="00154DF4"/>
    <w:rsid w:val="00156620"/>
    <w:rsid w:val="00160C7D"/>
    <w:rsid w:val="00160FE8"/>
    <w:rsid w:val="001624C8"/>
    <w:rsid w:val="00163293"/>
    <w:rsid w:val="00164068"/>
    <w:rsid w:val="00164954"/>
    <w:rsid w:val="00165CEB"/>
    <w:rsid w:val="00167DD6"/>
    <w:rsid w:val="0017343F"/>
    <w:rsid w:val="00175916"/>
    <w:rsid w:val="00176526"/>
    <w:rsid w:val="0018046F"/>
    <w:rsid w:val="00181A38"/>
    <w:rsid w:val="00181DAC"/>
    <w:rsid w:val="00182A59"/>
    <w:rsid w:val="00182ABD"/>
    <w:rsid w:val="00183F29"/>
    <w:rsid w:val="00184146"/>
    <w:rsid w:val="00185CA7"/>
    <w:rsid w:val="00190B70"/>
    <w:rsid w:val="00197391"/>
    <w:rsid w:val="001979C4"/>
    <w:rsid w:val="001A01B8"/>
    <w:rsid w:val="001A15D9"/>
    <w:rsid w:val="001A3000"/>
    <w:rsid w:val="001B1B7F"/>
    <w:rsid w:val="001B2B12"/>
    <w:rsid w:val="001B70FE"/>
    <w:rsid w:val="001B75D1"/>
    <w:rsid w:val="001C001C"/>
    <w:rsid w:val="001C169E"/>
    <w:rsid w:val="001C2002"/>
    <w:rsid w:val="001C6091"/>
    <w:rsid w:val="001C7992"/>
    <w:rsid w:val="001C7B59"/>
    <w:rsid w:val="001D09F2"/>
    <w:rsid w:val="001D0BB8"/>
    <w:rsid w:val="001D1583"/>
    <w:rsid w:val="001D1E94"/>
    <w:rsid w:val="001D5599"/>
    <w:rsid w:val="001D60A7"/>
    <w:rsid w:val="001D7234"/>
    <w:rsid w:val="001E10FB"/>
    <w:rsid w:val="001E25A4"/>
    <w:rsid w:val="001E4AA2"/>
    <w:rsid w:val="001E65B5"/>
    <w:rsid w:val="001E693A"/>
    <w:rsid w:val="001E7634"/>
    <w:rsid w:val="001F231C"/>
    <w:rsid w:val="001F35F0"/>
    <w:rsid w:val="001F3C04"/>
    <w:rsid w:val="001F637D"/>
    <w:rsid w:val="00201DD3"/>
    <w:rsid w:val="00202D89"/>
    <w:rsid w:val="0020322E"/>
    <w:rsid w:val="002042DC"/>
    <w:rsid w:val="0020580D"/>
    <w:rsid w:val="002060BC"/>
    <w:rsid w:val="00210255"/>
    <w:rsid w:val="002114C9"/>
    <w:rsid w:val="00211F0F"/>
    <w:rsid w:val="0021240B"/>
    <w:rsid w:val="002124CB"/>
    <w:rsid w:val="00213966"/>
    <w:rsid w:val="00213F7C"/>
    <w:rsid w:val="002157B8"/>
    <w:rsid w:val="00215B70"/>
    <w:rsid w:val="002160DB"/>
    <w:rsid w:val="002163F9"/>
    <w:rsid w:val="002165F4"/>
    <w:rsid w:val="002201CB"/>
    <w:rsid w:val="00220493"/>
    <w:rsid w:val="00221013"/>
    <w:rsid w:val="00230D18"/>
    <w:rsid w:val="002343E5"/>
    <w:rsid w:val="00234B47"/>
    <w:rsid w:val="002352EF"/>
    <w:rsid w:val="0023582A"/>
    <w:rsid w:val="00236F1A"/>
    <w:rsid w:val="00240219"/>
    <w:rsid w:val="002408DD"/>
    <w:rsid w:val="00243DF1"/>
    <w:rsid w:val="00245C3C"/>
    <w:rsid w:val="00246CB7"/>
    <w:rsid w:val="0024741C"/>
    <w:rsid w:val="00247F31"/>
    <w:rsid w:val="002542B6"/>
    <w:rsid w:val="00254518"/>
    <w:rsid w:val="00256D9F"/>
    <w:rsid w:val="00257593"/>
    <w:rsid w:val="00257B0A"/>
    <w:rsid w:val="0026177E"/>
    <w:rsid w:val="00261E85"/>
    <w:rsid w:val="002623CA"/>
    <w:rsid w:val="00263A18"/>
    <w:rsid w:val="00264F01"/>
    <w:rsid w:val="002651E7"/>
    <w:rsid w:val="00265DFC"/>
    <w:rsid w:val="00267E0A"/>
    <w:rsid w:val="002705A7"/>
    <w:rsid w:val="00271359"/>
    <w:rsid w:val="00272A8F"/>
    <w:rsid w:val="00273C1D"/>
    <w:rsid w:val="00275BD8"/>
    <w:rsid w:val="00281AF3"/>
    <w:rsid w:val="00285893"/>
    <w:rsid w:val="00285952"/>
    <w:rsid w:val="00285BF8"/>
    <w:rsid w:val="0028634B"/>
    <w:rsid w:val="00286961"/>
    <w:rsid w:val="00287823"/>
    <w:rsid w:val="0029198C"/>
    <w:rsid w:val="00292303"/>
    <w:rsid w:val="002A3938"/>
    <w:rsid w:val="002A56FD"/>
    <w:rsid w:val="002A6C60"/>
    <w:rsid w:val="002A7B4B"/>
    <w:rsid w:val="002B24EA"/>
    <w:rsid w:val="002B260B"/>
    <w:rsid w:val="002B2809"/>
    <w:rsid w:val="002B4621"/>
    <w:rsid w:val="002B5C45"/>
    <w:rsid w:val="002B632E"/>
    <w:rsid w:val="002C1AA8"/>
    <w:rsid w:val="002C7326"/>
    <w:rsid w:val="002C73F6"/>
    <w:rsid w:val="002C7B75"/>
    <w:rsid w:val="002C7D03"/>
    <w:rsid w:val="002D08CF"/>
    <w:rsid w:val="002D19E1"/>
    <w:rsid w:val="002D3CAB"/>
    <w:rsid w:val="002D4CA9"/>
    <w:rsid w:val="002D615E"/>
    <w:rsid w:val="002D6E22"/>
    <w:rsid w:val="002E0705"/>
    <w:rsid w:val="002E0808"/>
    <w:rsid w:val="002E0B72"/>
    <w:rsid w:val="002E16B1"/>
    <w:rsid w:val="002E23F2"/>
    <w:rsid w:val="002E2959"/>
    <w:rsid w:val="002E31EF"/>
    <w:rsid w:val="002E55D3"/>
    <w:rsid w:val="002E694F"/>
    <w:rsid w:val="002F1054"/>
    <w:rsid w:val="002F166D"/>
    <w:rsid w:val="002F1E26"/>
    <w:rsid w:val="002F2314"/>
    <w:rsid w:val="002F2777"/>
    <w:rsid w:val="002F2CF9"/>
    <w:rsid w:val="002F7B7E"/>
    <w:rsid w:val="00300B83"/>
    <w:rsid w:val="00302DD1"/>
    <w:rsid w:val="003031DE"/>
    <w:rsid w:val="00303FCC"/>
    <w:rsid w:val="00304FC1"/>
    <w:rsid w:val="00307FBA"/>
    <w:rsid w:val="00310064"/>
    <w:rsid w:val="00310141"/>
    <w:rsid w:val="00311BB4"/>
    <w:rsid w:val="00312E06"/>
    <w:rsid w:val="003135CB"/>
    <w:rsid w:val="00320C99"/>
    <w:rsid w:val="00323990"/>
    <w:rsid w:val="00324C37"/>
    <w:rsid w:val="0032594E"/>
    <w:rsid w:val="003260F1"/>
    <w:rsid w:val="00326515"/>
    <w:rsid w:val="00330A58"/>
    <w:rsid w:val="00334912"/>
    <w:rsid w:val="00337BBC"/>
    <w:rsid w:val="00340417"/>
    <w:rsid w:val="0034186B"/>
    <w:rsid w:val="003419BC"/>
    <w:rsid w:val="003420A7"/>
    <w:rsid w:val="003449BF"/>
    <w:rsid w:val="003472AA"/>
    <w:rsid w:val="003511EC"/>
    <w:rsid w:val="00354E56"/>
    <w:rsid w:val="00356E05"/>
    <w:rsid w:val="003613A5"/>
    <w:rsid w:val="00362761"/>
    <w:rsid w:val="003630E6"/>
    <w:rsid w:val="0036459D"/>
    <w:rsid w:val="00367BC1"/>
    <w:rsid w:val="00376781"/>
    <w:rsid w:val="00376E7D"/>
    <w:rsid w:val="00380012"/>
    <w:rsid w:val="00380093"/>
    <w:rsid w:val="0038069A"/>
    <w:rsid w:val="00381B70"/>
    <w:rsid w:val="00381DDE"/>
    <w:rsid w:val="00383F8A"/>
    <w:rsid w:val="00386B3B"/>
    <w:rsid w:val="003871FC"/>
    <w:rsid w:val="003921FB"/>
    <w:rsid w:val="00392D61"/>
    <w:rsid w:val="0039419E"/>
    <w:rsid w:val="003950DD"/>
    <w:rsid w:val="00395A22"/>
    <w:rsid w:val="00397608"/>
    <w:rsid w:val="00397E5D"/>
    <w:rsid w:val="003A272F"/>
    <w:rsid w:val="003A44BA"/>
    <w:rsid w:val="003A6974"/>
    <w:rsid w:val="003A699B"/>
    <w:rsid w:val="003A7CE2"/>
    <w:rsid w:val="003B0AD2"/>
    <w:rsid w:val="003B2332"/>
    <w:rsid w:val="003B4423"/>
    <w:rsid w:val="003B4FE4"/>
    <w:rsid w:val="003B7292"/>
    <w:rsid w:val="003C3785"/>
    <w:rsid w:val="003C461F"/>
    <w:rsid w:val="003D3CE9"/>
    <w:rsid w:val="003D589C"/>
    <w:rsid w:val="003E3242"/>
    <w:rsid w:val="003E6CD2"/>
    <w:rsid w:val="003F052D"/>
    <w:rsid w:val="003F10D0"/>
    <w:rsid w:val="003F16D1"/>
    <w:rsid w:val="003F170A"/>
    <w:rsid w:val="003F5415"/>
    <w:rsid w:val="003F64B7"/>
    <w:rsid w:val="003F736D"/>
    <w:rsid w:val="003F787A"/>
    <w:rsid w:val="003F7BFD"/>
    <w:rsid w:val="004005B3"/>
    <w:rsid w:val="004008FB"/>
    <w:rsid w:val="00404A67"/>
    <w:rsid w:val="00406BDD"/>
    <w:rsid w:val="004115A8"/>
    <w:rsid w:val="00414397"/>
    <w:rsid w:val="00415680"/>
    <w:rsid w:val="00417A77"/>
    <w:rsid w:val="004200E1"/>
    <w:rsid w:val="004201CD"/>
    <w:rsid w:val="00421BEA"/>
    <w:rsid w:val="004242B5"/>
    <w:rsid w:val="00427B3D"/>
    <w:rsid w:val="004300EE"/>
    <w:rsid w:val="0043098D"/>
    <w:rsid w:val="00432324"/>
    <w:rsid w:val="004330D5"/>
    <w:rsid w:val="004337B0"/>
    <w:rsid w:val="004338FD"/>
    <w:rsid w:val="00434780"/>
    <w:rsid w:val="00434879"/>
    <w:rsid w:val="00436F85"/>
    <w:rsid w:val="004375A3"/>
    <w:rsid w:val="00441B46"/>
    <w:rsid w:val="00442EB2"/>
    <w:rsid w:val="004458A6"/>
    <w:rsid w:val="004469CE"/>
    <w:rsid w:val="00446FE2"/>
    <w:rsid w:val="0045106C"/>
    <w:rsid w:val="0045122D"/>
    <w:rsid w:val="004539ED"/>
    <w:rsid w:val="00453ACB"/>
    <w:rsid w:val="00453D8F"/>
    <w:rsid w:val="00454EEB"/>
    <w:rsid w:val="004554D5"/>
    <w:rsid w:val="004561B1"/>
    <w:rsid w:val="00460618"/>
    <w:rsid w:val="00460AC0"/>
    <w:rsid w:val="00460AFF"/>
    <w:rsid w:val="0046731F"/>
    <w:rsid w:val="00467F4F"/>
    <w:rsid w:val="004706EE"/>
    <w:rsid w:val="00471D54"/>
    <w:rsid w:val="00472095"/>
    <w:rsid w:val="00472239"/>
    <w:rsid w:val="00473891"/>
    <w:rsid w:val="004738A5"/>
    <w:rsid w:val="0047469F"/>
    <w:rsid w:val="00474D81"/>
    <w:rsid w:val="004760C9"/>
    <w:rsid w:val="004769A1"/>
    <w:rsid w:val="0047705E"/>
    <w:rsid w:val="004778A2"/>
    <w:rsid w:val="00480491"/>
    <w:rsid w:val="00484984"/>
    <w:rsid w:val="00485277"/>
    <w:rsid w:val="004858E1"/>
    <w:rsid w:val="004871D4"/>
    <w:rsid w:val="0049030B"/>
    <w:rsid w:val="00490D77"/>
    <w:rsid w:val="0049206A"/>
    <w:rsid w:val="0049285C"/>
    <w:rsid w:val="0049290A"/>
    <w:rsid w:val="004939C5"/>
    <w:rsid w:val="00493C11"/>
    <w:rsid w:val="00494117"/>
    <w:rsid w:val="0049447E"/>
    <w:rsid w:val="00494486"/>
    <w:rsid w:val="00494762"/>
    <w:rsid w:val="00495B8F"/>
    <w:rsid w:val="00495FF8"/>
    <w:rsid w:val="00496D2F"/>
    <w:rsid w:val="00497DD4"/>
    <w:rsid w:val="004A0D45"/>
    <w:rsid w:val="004A36EC"/>
    <w:rsid w:val="004A3B3F"/>
    <w:rsid w:val="004A4359"/>
    <w:rsid w:val="004A5550"/>
    <w:rsid w:val="004A6623"/>
    <w:rsid w:val="004B0550"/>
    <w:rsid w:val="004C095B"/>
    <w:rsid w:val="004C15F5"/>
    <w:rsid w:val="004C459C"/>
    <w:rsid w:val="004C4A9C"/>
    <w:rsid w:val="004C4DEA"/>
    <w:rsid w:val="004C53BC"/>
    <w:rsid w:val="004C6617"/>
    <w:rsid w:val="004C6DB9"/>
    <w:rsid w:val="004C76D0"/>
    <w:rsid w:val="004D1C6F"/>
    <w:rsid w:val="004D1EB9"/>
    <w:rsid w:val="004D58E5"/>
    <w:rsid w:val="004D5957"/>
    <w:rsid w:val="004D608A"/>
    <w:rsid w:val="004E05B5"/>
    <w:rsid w:val="004E0CB9"/>
    <w:rsid w:val="004E6561"/>
    <w:rsid w:val="004E6799"/>
    <w:rsid w:val="004E6C72"/>
    <w:rsid w:val="004E7983"/>
    <w:rsid w:val="004F05F7"/>
    <w:rsid w:val="004F155C"/>
    <w:rsid w:val="004F1A84"/>
    <w:rsid w:val="004F2D77"/>
    <w:rsid w:val="004F6FE4"/>
    <w:rsid w:val="004F7606"/>
    <w:rsid w:val="005009F3"/>
    <w:rsid w:val="00501140"/>
    <w:rsid w:val="00505BE0"/>
    <w:rsid w:val="00510B14"/>
    <w:rsid w:val="00511D1E"/>
    <w:rsid w:val="00511F9B"/>
    <w:rsid w:val="00512E55"/>
    <w:rsid w:val="00516D87"/>
    <w:rsid w:val="00516E14"/>
    <w:rsid w:val="005177B4"/>
    <w:rsid w:val="00524165"/>
    <w:rsid w:val="00524E97"/>
    <w:rsid w:val="00524EDC"/>
    <w:rsid w:val="00526E78"/>
    <w:rsid w:val="00530179"/>
    <w:rsid w:val="00530EAB"/>
    <w:rsid w:val="00532978"/>
    <w:rsid w:val="0053583F"/>
    <w:rsid w:val="005358FC"/>
    <w:rsid w:val="00536DEA"/>
    <w:rsid w:val="005417CE"/>
    <w:rsid w:val="00544C7A"/>
    <w:rsid w:val="005474E9"/>
    <w:rsid w:val="00550EFB"/>
    <w:rsid w:val="0055222F"/>
    <w:rsid w:val="00553092"/>
    <w:rsid w:val="0055349E"/>
    <w:rsid w:val="00554131"/>
    <w:rsid w:val="00554564"/>
    <w:rsid w:val="00557622"/>
    <w:rsid w:val="005633B4"/>
    <w:rsid w:val="005633FD"/>
    <w:rsid w:val="00563DF2"/>
    <w:rsid w:val="005640BD"/>
    <w:rsid w:val="005641FB"/>
    <w:rsid w:val="005648C8"/>
    <w:rsid w:val="00565E67"/>
    <w:rsid w:val="00566043"/>
    <w:rsid w:val="00567EB1"/>
    <w:rsid w:val="00573A7C"/>
    <w:rsid w:val="0057455C"/>
    <w:rsid w:val="00576218"/>
    <w:rsid w:val="00580E45"/>
    <w:rsid w:val="00581972"/>
    <w:rsid w:val="00583455"/>
    <w:rsid w:val="00584A25"/>
    <w:rsid w:val="00584D6E"/>
    <w:rsid w:val="005856A3"/>
    <w:rsid w:val="00585801"/>
    <w:rsid w:val="0059005A"/>
    <w:rsid w:val="005906E6"/>
    <w:rsid w:val="00592002"/>
    <w:rsid w:val="005933EA"/>
    <w:rsid w:val="00593F03"/>
    <w:rsid w:val="0059452A"/>
    <w:rsid w:val="00595337"/>
    <w:rsid w:val="005962E5"/>
    <w:rsid w:val="00597F6D"/>
    <w:rsid w:val="005A01C1"/>
    <w:rsid w:val="005A0438"/>
    <w:rsid w:val="005A2391"/>
    <w:rsid w:val="005A2A12"/>
    <w:rsid w:val="005A2E07"/>
    <w:rsid w:val="005A3025"/>
    <w:rsid w:val="005A3936"/>
    <w:rsid w:val="005A55D2"/>
    <w:rsid w:val="005B1B57"/>
    <w:rsid w:val="005B2E56"/>
    <w:rsid w:val="005B4992"/>
    <w:rsid w:val="005B651C"/>
    <w:rsid w:val="005B737E"/>
    <w:rsid w:val="005C08A1"/>
    <w:rsid w:val="005C1E1A"/>
    <w:rsid w:val="005C303B"/>
    <w:rsid w:val="005C4E9C"/>
    <w:rsid w:val="005C6167"/>
    <w:rsid w:val="005C7A96"/>
    <w:rsid w:val="005D38D1"/>
    <w:rsid w:val="005D3F18"/>
    <w:rsid w:val="005D6448"/>
    <w:rsid w:val="005D7D03"/>
    <w:rsid w:val="005E0C85"/>
    <w:rsid w:val="005E1597"/>
    <w:rsid w:val="005E1A60"/>
    <w:rsid w:val="005E4DD2"/>
    <w:rsid w:val="005E569F"/>
    <w:rsid w:val="005E6922"/>
    <w:rsid w:val="005E6DE0"/>
    <w:rsid w:val="005E6FD1"/>
    <w:rsid w:val="005F43B2"/>
    <w:rsid w:val="005F4875"/>
    <w:rsid w:val="005F5113"/>
    <w:rsid w:val="00600575"/>
    <w:rsid w:val="00600D78"/>
    <w:rsid w:val="00603E11"/>
    <w:rsid w:val="00603E68"/>
    <w:rsid w:val="00604DAE"/>
    <w:rsid w:val="00611261"/>
    <w:rsid w:val="00611D97"/>
    <w:rsid w:val="006128DA"/>
    <w:rsid w:val="00613581"/>
    <w:rsid w:val="00616B49"/>
    <w:rsid w:val="006172E1"/>
    <w:rsid w:val="00617313"/>
    <w:rsid w:val="00617B35"/>
    <w:rsid w:val="00617DEF"/>
    <w:rsid w:val="0062477D"/>
    <w:rsid w:val="00624938"/>
    <w:rsid w:val="00624D5D"/>
    <w:rsid w:val="00632288"/>
    <w:rsid w:val="00632A9D"/>
    <w:rsid w:val="00633344"/>
    <w:rsid w:val="00633631"/>
    <w:rsid w:val="006338DC"/>
    <w:rsid w:val="00633FEA"/>
    <w:rsid w:val="00636721"/>
    <w:rsid w:val="00636D44"/>
    <w:rsid w:val="00644FC7"/>
    <w:rsid w:val="0064531F"/>
    <w:rsid w:val="0064630E"/>
    <w:rsid w:val="006470A3"/>
    <w:rsid w:val="006473DC"/>
    <w:rsid w:val="00650E88"/>
    <w:rsid w:val="006526AC"/>
    <w:rsid w:val="00656122"/>
    <w:rsid w:val="00656991"/>
    <w:rsid w:val="006576EF"/>
    <w:rsid w:val="006630B6"/>
    <w:rsid w:val="006664B6"/>
    <w:rsid w:val="00667545"/>
    <w:rsid w:val="00673B5E"/>
    <w:rsid w:val="00673F3E"/>
    <w:rsid w:val="006744C7"/>
    <w:rsid w:val="00675DFC"/>
    <w:rsid w:val="00676355"/>
    <w:rsid w:val="006808D4"/>
    <w:rsid w:val="00680FE9"/>
    <w:rsid w:val="006811B1"/>
    <w:rsid w:val="00683381"/>
    <w:rsid w:val="00683CCB"/>
    <w:rsid w:val="0068591B"/>
    <w:rsid w:val="00685AAE"/>
    <w:rsid w:val="00691245"/>
    <w:rsid w:val="00691352"/>
    <w:rsid w:val="006921BD"/>
    <w:rsid w:val="00692CE0"/>
    <w:rsid w:val="00693741"/>
    <w:rsid w:val="00696099"/>
    <w:rsid w:val="006969D1"/>
    <w:rsid w:val="006A1B08"/>
    <w:rsid w:val="006A2E6C"/>
    <w:rsid w:val="006A3CD8"/>
    <w:rsid w:val="006A3F22"/>
    <w:rsid w:val="006A4395"/>
    <w:rsid w:val="006A4F43"/>
    <w:rsid w:val="006A5E75"/>
    <w:rsid w:val="006B0096"/>
    <w:rsid w:val="006B10CA"/>
    <w:rsid w:val="006B1E49"/>
    <w:rsid w:val="006B2CD0"/>
    <w:rsid w:val="006B48EC"/>
    <w:rsid w:val="006B4BAF"/>
    <w:rsid w:val="006B5633"/>
    <w:rsid w:val="006B58D0"/>
    <w:rsid w:val="006B7F1E"/>
    <w:rsid w:val="006C372A"/>
    <w:rsid w:val="006C3EA7"/>
    <w:rsid w:val="006C4FA6"/>
    <w:rsid w:val="006C54CD"/>
    <w:rsid w:val="006C678C"/>
    <w:rsid w:val="006C6D7A"/>
    <w:rsid w:val="006D0F23"/>
    <w:rsid w:val="006D2CA8"/>
    <w:rsid w:val="006D2D63"/>
    <w:rsid w:val="006D347E"/>
    <w:rsid w:val="006D3D40"/>
    <w:rsid w:val="006D557A"/>
    <w:rsid w:val="006D5D24"/>
    <w:rsid w:val="006E003D"/>
    <w:rsid w:val="006E1905"/>
    <w:rsid w:val="006E59CC"/>
    <w:rsid w:val="006E6CF3"/>
    <w:rsid w:val="006E7C35"/>
    <w:rsid w:val="006F0FB0"/>
    <w:rsid w:val="006F3777"/>
    <w:rsid w:val="006F4DCD"/>
    <w:rsid w:val="006F593C"/>
    <w:rsid w:val="00702024"/>
    <w:rsid w:val="00702E0F"/>
    <w:rsid w:val="00703017"/>
    <w:rsid w:val="00703503"/>
    <w:rsid w:val="00703683"/>
    <w:rsid w:val="00706158"/>
    <w:rsid w:val="00710683"/>
    <w:rsid w:val="0071295F"/>
    <w:rsid w:val="00715DD2"/>
    <w:rsid w:val="00722AE4"/>
    <w:rsid w:val="00727303"/>
    <w:rsid w:val="00731855"/>
    <w:rsid w:val="0073571B"/>
    <w:rsid w:val="00735B2E"/>
    <w:rsid w:val="00737039"/>
    <w:rsid w:val="00737D08"/>
    <w:rsid w:val="00741832"/>
    <w:rsid w:val="00741E6B"/>
    <w:rsid w:val="0074250E"/>
    <w:rsid w:val="00743EF2"/>
    <w:rsid w:val="0074527B"/>
    <w:rsid w:val="00745323"/>
    <w:rsid w:val="00746654"/>
    <w:rsid w:val="00747944"/>
    <w:rsid w:val="00751816"/>
    <w:rsid w:val="00752F7A"/>
    <w:rsid w:val="007542E2"/>
    <w:rsid w:val="00754C3C"/>
    <w:rsid w:val="00756585"/>
    <w:rsid w:val="007574E2"/>
    <w:rsid w:val="007604BA"/>
    <w:rsid w:val="00760CCB"/>
    <w:rsid w:val="00762863"/>
    <w:rsid w:val="00763934"/>
    <w:rsid w:val="00765A78"/>
    <w:rsid w:val="0077281E"/>
    <w:rsid w:val="00773396"/>
    <w:rsid w:val="00773484"/>
    <w:rsid w:val="00774751"/>
    <w:rsid w:val="007753A1"/>
    <w:rsid w:val="00776D90"/>
    <w:rsid w:val="00776E9A"/>
    <w:rsid w:val="00777634"/>
    <w:rsid w:val="0078255E"/>
    <w:rsid w:val="00783096"/>
    <w:rsid w:val="0078721C"/>
    <w:rsid w:val="00791457"/>
    <w:rsid w:val="0079292D"/>
    <w:rsid w:val="00796ABD"/>
    <w:rsid w:val="007A4DDD"/>
    <w:rsid w:val="007A4EA5"/>
    <w:rsid w:val="007A5259"/>
    <w:rsid w:val="007A6850"/>
    <w:rsid w:val="007A7866"/>
    <w:rsid w:val="007A7A2C"/>
    <w:rsid w:val="007A7B19"/>
    <w:rsid w:val="007A7FCC"/>
    <w:rsid w:val="007B03D9"/>
    <w:rsid w:val="007B416B"/>
    <w:rsid w:val="007B712D"/>
    <w:rsid w:val="007C29E5"/>
    <w:rsid w:val="007C307A"/>
    <w:rsid w:val="007C75B6"/>
    <w:rsid w:val="007D159D"/>
    <w:rsid w:val="007D433A"/>
    <w:rsid w:val="007D63E4"/>
    <w:rsid w:val="007D7E0B"/>
    <w:rsid w:val="007E2574"/>
    <w:rsid w:val="007E2DC4"/>
    <w:rsid w:val="007E5E25"/>
    <w:rsid w:val="007E7B0C"/>
    <w:rsid w:val="007F2931"/>
    <w:rsid w:val="007F3A5C"/>
    <w:rsid w:val="007F3D33"/>
    <w:rsid w:val="007F4550"/>
    <w:rsid w:val="007F4E27"/>
    <w:rsid w:val="007F5781"/>
    <w:rsid w:val="00802935"/>
    <w:rsid w:val="00804390"/>
    <w:rsid w:val="0080480D"/>
    <w:rsid w:val="008076B9"/>
    <w:rsid w:val="00807BC0"/>
    <w:rsid w:val="00812161"/>
    <w:rsid w:val="008121A4"/>
    <w:rsid w:val="008128C1"/>
    <w:rsid w:val="008147CE"/>
    <w:rsid w:val="008208B1"/>
    <w:rsid w:val="008214E5"/>
    <w:rsid w:val="00821C7F"/>
    <w:rsid w:val="00821E1B"/>
    <w:rsid w:val="00823D7E"/>
    <w:rsid w:val="00825F1E"/>
    <w:rsid w:val="0082607B"/>
    <w:rsid w:val="00826AF9"/>
    <w:rsid w:val="00827B55"/>
    <w:rsid w:val="00827B95"/>
    <w:rsid w:val="00830BE1"/>
    <w:rsid w:val="0083147B"/>
    <w:rsid w:val="00831C14"/>
    <w:rsid w:val="00831D2C"/>
    <w:rsid w:val="0083202B"/>
    <w:rsid w:val="0083291D"/>
    <w:rsid w:val="0083314B"/>
    <w:rsid w:val="008348E7"/>
    <w:rsid w:val="008358A2"/>
    <w:rsid w:val="008361F8"/>
    <w:rsid w:val="00836813"/>
    <w:rsid w:val="00842EBB"/>
    <w:rsid w:val="00844BC8"/>
    <w:rsid w:val="00846FB1"/>
    <w:rsid w:val="00850B24"/>
    <w:rsid w:val="00851587"/>
    <w:rsid w:val="00855BD8"/>
    <w:rsid w:val="00856DC3"/>
    <w:rsid w:val="00857D48"/>
    <w:rsid w:val="00860C68"/>
    <w:rsid w:val="00861EBE"/>
    <w:rsid w:val="00864D23"/>
    <w:rsid w:val="00870DFA"/>
    <w:rsid w:val="008728AD"/>
    <w:rsid w:val="00874851"/>
    <w:rsid w:val="00880554"/>
    <w:rsid w:val="00880E8D"/>
    <w:rsid w:val="0088425F"/>
    <w:rsid w:val="0089005D"/>
    <w:rsid w:val="0089213B"/>
    <w:rsid w:val="008922EE"/>
    <w:rsid w:val="00892DB9"/>
    <w:rsid w:val="00894021"/>
    <w:rsid w:val="00894673"/>
    <w:rsid w:val="00894B0E"/>
    <w:rsid w:val="00897A26"/>
    <w:rsid w:val="00897BB8"/>
    <w:rsid w:val="008A12F8"/>
    <w:rsid w:val="008A1AD1"/>
    <w:rsid w:val="008A2A49"/>
    <w:rsid w:val="008A3C96"/>
    <w:rsid w:val="008A51D3"/>
    <w:rsid w:val="008A5BF6"/>
    <w:rsid w:val="008A61C0"/>
    <w:rsid w:val="008A7155"/>
    <w:rsid w:val="008A76DF"/>
    <w:rsid w:val="008B00FE"/>
    <w:rsid w:val="008B2656"/>
    <w:rsid w:val="008B2FB6"/>
    <w:rsid w:val="008B34BD"/>
    <w:rsid w:val="008B4647"/>
    <w:rsid w:val="008B5A23"/>
    <w:rsid w:val="008C0AAD"/>
    <w:rsid w:val="008C241A"/>
    <w:rsid w:val="008C30F8"/>
    <w:rsid w:val="008C3A71"/>
    <w:rsid w:val="008C479F"/>
    <w:rsid w:val="008C4A99"/>
    <w:rsid w:val="008C5050"/>
    <w:rsid w:val="008D0DA3"/>
    <w:rsid w:val="008D30AB"/>
    <w:rsid w:val="008D4469"/>
    <w:rsid w:val="008D47F0"/>
    <w:rsid w:val="008D51B9"/>
    <w:rsid w:val="008D5929"/>
    <w:rsid w:val="008E089B"/>
    <w:rsid w:val="008E21E6"/>
    <w:rsid w:val="008E2B6A"/>
    <w:rsid w:val="008E2E4A"/>
    <w:rsid w:val="008E33FC"/>
    <w:rsid w:val="008E556D"/>
    <w:rsid w:val="008E5D8E"/>
    <w:rsid w:val="008E692F"/>
    <w:rsid w:val="008E7DC6"/>
    <w:rsid w:val="008F0116"/>
    <w:rsid w:val="008F06BC"/>
    <w:rsid w:val="008F11E9"/>
    <w:rsid w:val="008F4127"/>
    <w:rsid w:val="008F4930"/>
    <w:rsid w:val="008F4D46"/>
    <w:rsid w:val="008F5FC2"/>
    <w:rsid w:val="008F7956"/>
    <w:rsid w:val="00902D96"/>
    <w:rsid w:val="00903831"/>
    <w:rsid w:val="00907797"/>
    <w:rsid w:val="009079E6"/>
    <w:rsid w:val="009105B3"/>
    <w:rsid w:val="00910A0E"/>
    <w:rsid w:val="00911B9F"/>
    <w:rsid w:val="0091335A"/>
    <w:rsid w:val="009203C7"/>
    <w:rsid w:val="009208BA"/>
    <w:rsid w:val="00921614"/>
    <w:rsid w:val="00921BAE"/>
    <w:rsid w:val="0092219B"/>
    <w:rsid w:val="00922D54"/>
    <w:rsid w:val="00924876"/>
    <w:rsid w:val="00924B1E"/>
    <w:rsid w:val="00926D4E"/>
    <w:rsid w:val="009324BD"/>
    <w:rsid w:val="0093318F"/>
    <w:rsid w:val="00936E88"/>
    <w:rsid w:val="00936EE1"/>
    <w:rsid w:val="0093732B"/>
    <w:rsid w:val="00937F93"/>
    <w:rsid w:val="009406B5"/>
    <w:rsid w:val="00944792"/>
    <w:rsid w:val="00944D1A"/>
    <w:rsid w:val="0095007C"/>
    <w:rsid w:val="0095252E"/>
    <w:rsid w:val="0095575F"/>
    <w:rsid w:val="00955C99"/>
    <w:rsid w:val="00955F10"/>
    <w:rsid w:val="00957863"/>
    <w:rsid w:val="00957E29"/>
    <w:rsid w:val="00960A7D"/>
    <w:rsid w:val="0096388F"/>
    <w:rsid w:val="00964C0E"/>
    <w:rsid w:val="00973521"/>
    <w:rsid w:val="009746F8"/>
    <w:rsid w:val="00981EBB"/>
    <w:rsid w:val="00990650"/>
    <w:rsid w:val="0099071D"/>
    <w:rsid w:val="00994B52"/>
    <w:rsid w:val="00996F74"/>
    <w:rsid w:val="009974F8"/>
    <w:rsid w:val="009979BE"/>
    <w:rsid w:val="009A1CE6"/>
    <w:rsid w:val="009A20B3"/>
    <w:rsid w:val="009A2635"/>
    <w:rsid w:val="009A2BD0"/>
    <w:rsid w:val="009A356D"/>
    <w:rsid w:val="009A4B1F"/>
    <w:rsid w:val="009A4E4C"/>
    <w:rsid w:val="009B4241"/>
    <w:rsid w:val="009B4C10"/>
    <w:rsid w:val="009C045C"/>
    <w:rsid w:val="009C059E"/>
    <w:rsid w:val="009C12C5"/>
    <w:rsid w:val="009C21F2"/>
    <w:rsid w:val="009C30C1"/>
    <w:rsid w:val="009C3912"/>
    <w:rsid w:val="009C50BB"/>
    <w:rsid w:val="009C55A6"/>
    <w:rsid w:val="009C6DBC"/>
    <w:rsid w:val="009D0689"/>
    <w:rsid w:val="009D153E"/>
    <w:rsid w:val="009D1614"/>
    <w:rsid w:val="009D3906"/>
    <w:rsid w:val="009D4345"/>
    <w:rsid w:val="009E041F"/>
    <w:rsid w:val="009E11D7"/>
    <w:rsid w:val="009E3759"/>
    <w:rsid w:val="009E5F01"/>
    <w:rsid w:val="009F1773"/>
    <w:rsid w:val="009F2531"/>
    <w:rsid w:val="009F6EE4"/>
    <w:rsid w:val="00A00EE2"/>
    <w:rsid w:val="00A01ABF"/>
    <w:rsid w:val="00A03C5B"/>
    <w:rsid w:val="00A06593"/>
    <w:rsid w:val="00A07BD3"/>
    <w:rsid w:val="00A11EAF"/>
    <w:rsid w:val="00A15808"/>
    <w:rsid w:val="00A15ECD"/>
    <w:rsid w:val="00A16E62"/>
    <w:rsid w:val="00A1761A"/>
    <w:rsid w:val="00A2014B"/>
    <w:rsid w:val="00A22F08"/>
    <w:rsid w:val="00A2390E"/>
    <w:rsid w:val="00A25D74"/>
    <w:rsid w:val="00A26210"/>
    <w:rsid w:val="00A30BB7"/>
    <w:rsid w:val="00A31002"/>
    <w:rsid w:val="00A324BC"/>
    <w:rsid w:val="00A33145"/>
    <w:rsid w:val="00A334D0"/>
    <w:rsid w:val="00A35681"/>
    <w:rsid w:val="00A358DC"/>
    <w:rsid w:val="00A36458"/>
    <w:rsid w:val="00A405A7"/>
    <w:rsid w:val="00A414E4"/>
    <w:rsid w:val="00A41CD2"/>
    <w:rsid w:val="00A429EF"/>
    <w:rsid w:val="00A4301D"/>
    <w:rsid w:val="00A450E4"/>
    <w:rsid w:val="00A457C1"/>
    <w:rsid w:val="00A4763A"/>
    <w:rsid w:val="00A47B7D"/>
    <w:rsid w:val="00A5023B"/>
    <w:rsid w:val="00A508CF"/>
    <w:rsid w:val="00A50C33"/>
    <w:rsid w:val="00A519FA"/>
    <w:rsid w:val="00A57C12"/>
    <w:rsid w:val="00A60D1C"/>
    <w:rsid w:val="00A611DF"/>
    <w:rsid w:val="00A643DA"/>
    <w:rsid w:val="00A64824"/>
    <w:rsid w:val="00A64EC4"/>
    <w:rsid w:val="00A741E2"/>
    <w:rsid w:val="00A743F8"/>
    <w:rsid w:val="00A74532"/>
    <w:rsid w:val="00A75D62"/>
    <w:rsid w:val="00A75EE3"/>
    <w:rsid w:val="00A762EA"/>
    <w:rsid w:val="00A76974"/>
    <w:rsid w:val="00A801D3"/>
    <w:rsid w:val="00A802E2"/>
    <w:rsid w:val="00A8055F"/>
    <w:rsid w:val="00A81C9E"/>
    <w:rsid w:val="00A823E2"/>
    <w:rsid w:val="00A82E00"/>
    <w:rsid w:val="00A8488E"/>
    <w:rsid w:val="00A854EF"/>
    <w:rsid w:val="00A87E58"/>
    <w:rsid w:val="00A9111B"/>
    <w:rsid w:val="00A91545"/>
    <w:rsid w:val="00A919EF"/>
    <w:rsid w:val="00A94919"/>
    <w:rsid w:val="00A953D1"/>
    <w:rsid w:val="00A9610D"/>
    <w:rsid w:val="00A97C22"/>
    <w:rsid w:val="00AA064F"/>
    <w:rsid w:val="00AA24CF"/>
    <w:rsid w:val="00AA4134"/>
    <w:rsid w:val="00AA4354"/>
    <w:rsid w:val="00AA4B85"/>
    <w:rsid w:val="00AA61AA"/>
    <w:rsid w:val="00AB06BE"/>
    <w:rsid w:val="00AB0D97"/>
    <w:rsid w:val="00AB2827"/>
    <w:rsid w:val="00AB44FA"/>
    <w:rsid w:val="00AB4589"/>
    <w:rsid w:val="00AB6755"/>
    <w:rsid w:val="00AB6EBB"/>
    <w:rsid w:val="00AC4802"/>
    <w:rsid w:val="00AC6E70"/>
    <w:rsid w:val="00AD031B"/>
    <w:rsid w:val="00AD06B0"/>
    <w:rsid w:val="00AD5380"/>
    <w:rsid w:val="00AD6DA8"/>
    <w:rsid w:val="00AE0784"/>
    <w:rsid w:val="00AE1C32"/>
    <w:rsid w:val="00AE2F0D"/>
    <w:rsid w:val="00AE502C"/>
    <w:rsid w:val="00AE6EE3"/>
    <w:rsid w:val="00AF0B10"/>
    <w:rsid w:val="00AF3FAE"/>
    <w:rsid w:val="00AF5378"/>
    <w:rsid w:val="00AF5C8F"/>
    <w:rsid w:val="00B011BF"/>
    <w:rsid w:val="00B01451"/>
    <w:rsid w:val="00B01EB7"/>
    <w:rsid w:val="00B02A80"/>
    <w:rsid w:val="00B03CDB"/>
    <w:rsid w:val="00B05D99"/>
    <w:rsid w:val="00B05FB7"/>
    <w:rsid w:val="00B10233"/>
    <w:rsid w:val="00B108BF"/>
    <w:rsid w:val="00B11165"/>
    <w:rsid w:val="00B11F02"/>
    <w:rsid w:val="00B12314"/>
    <w:rsid w:val="00B13076"/>
    <w:rsid w:val="00B133BF"/>
    <w:rsid w:val="00B13F8D"/>
    <w:rsid w:val="00B142C1"/>
    <w:rsid w:val="00B1477D"/>
    <w:rsid w:val="00B15C50"/>
    <w:rsid w:val="00B20AA6"/>
    <w:rsid w:val="00B214F6"/>
    <w:rsid w:val="00B21CB6"/>
    <w:rsid w:val="00B2270C"/>
    <w:rsid w:val="00B22ACF"/>
    <w:rsid w:val="00B23186"/>
    <w:rsid w:val="00B238AE"/>
    <w:rsid w:val="00B25E84"/>
    <w:rsid w:val="00B27E72"/>
    <w:rsid w:val="00B303FB"/>
    <w:rsid w:val="00B30FBD"/>
    <w:rsid w:val="00B313CE"/>
    <w:rsid w:val="00B321AA"/>
    <w:rsid w:val="00B3318C"/>
    <w:rsid w:val="00B33D17"/>
    <w:rsid w:val="00B379FB"/>
    <w:rsid w:val="00B408CB"/>
    <w:rsid w:val="00B40FE4"/>
    <w:rsid w:val="00B44513"/>
    <w:rsid w:val="00B4652D"/>
    <w:rsid w:val="00B501F4"/>
    <w:rsid w:val="00B60A82"/>
    <w:rsid w:val="00B611BE"/>
    <w:rsid w:val="00B62564"/>
    <w:rsid w:val="00B63F35"/>
    <w:rsid w:val="00B67AD3"/>
    <w:rsid w:val="00B67CD2"/>
    <w:rsid w:val="00B737D2"/>
    <w:rsid w:val="00B73E65"/>
    <w:rsid w:val="00B7442E"/>
    <w:rsid w:val="00B747D0"/>
    <w:rsid w:val="00B75EC2"/>
    <w:rsid w:val="00B76037"/>
    <w:rsid w:val="00B764B3"/>
    <w:rsid w:val="00B76EC3"/>
    <w:rsid w:val="00B77A01"/>
    <w:rsid w:val="00B77DCB"/>
    <w:rsid w:val="00B85BDF"/>
    <w:rsid w:val="00B861A3"/>
    <w:rsid w:val="00B86B9C"/>
    <w:rsid w:val="00B90F62"/>
    <w:rsid w:val="00B9146E"/>
    <w:rsid w:val="00B93C9E"/>
    <w:rsid w:val="00BA2808"/>
    <w:rsid w:val="00BA30B2"/>
    <w:rsid w:val="00BA49E3"/>
    <w:rsid w:val="00BB1B08"/>
    <w:rsid w:val="00BB234C"/>
    <w:rsid w:val="00BB3040"/>
    <w:rsid w:val="00BB4BDA"/>
    <w:rsid w:val="00BB6FF2"/>
    <w:rsid w:val="00BB7A04"/>
    <w:rsid w:val="00BC2003"/>
    <w:rsid w:val="00BC23E7"/>
    <w:rsid w:val="00BC407C"/>
    <w:rsid w:val="00BC77F9"/>
    <w:rsid w:val="00BD2F22"/>
    <w:rsid w:val="00BD350C"/>
    <w:rsid w:val="00BD427A"/>
    <w:rsid w:val="00BD6683"/>
    <w:rsid w:val="00BE0DA4"/>
    <w:rsid w:val="00BE2386"/>
    <w:rsid w:val="00BE3B0C"/>
    <w:rsid w:val="00BE6A2A"/>
    <w:rsid w:val="00BE6FDD"/>
    <w:rsid w:val="00BE7C57"/>
    <w:rsid w:val="00BF0C82"/>
    <w:rsid w:val="00BF0CE4"/>
    <w:rsid w:val="00BF48C1"/>
    <w:rsid w:val="00BF50B6"/>
    <w:rsid w:val="00BF6627"/>
    <w:rsid w:val="00C00FEE"/>
    <w:rsid w:val="00C02CD5"/>
    <w:rsid w:val="00C032C0"/>
    <w:rsid w:val="00C046F5"/>
    <w:rsid w:val="00C05485"/>
    <w:rsid w:val="00C11B02"/>
    <w:rsid w:val="00C12A59"/>
    <w:rsid w:val="00C12C85"/>
    <w:rsid w:val="00C1776D"/>
    <w:rsid w:val="00C21E36"/>
    <w:rsid w:val="00C22F4C"/>
    <w:rsid w:val="00C23B90"/>
    <w:rsid w:val="00C24B17"/>
    <w:rsid w:val="00C2581A"/>
    <w:rsid w:val="00C3108C"/>
    <w:rsid w:val="00C336F3"/>
    <w:rsid w:val="00C33F6E"/>
    <w:rsid w:val="00C35017"/>
    <w:rsid w:val="00C37273"/>
    <w:rsid w:val="00C37321"/>
    <w:rsid w:val="00C3775F"/>
    <w:rsid w:val="00C40A5A"/>
    <w:rsid w:val="00C42162"/>
    <w:rsid w:val="00C427F3"/>
    <w:rsid w:val="00C43F43"/>
    <w:rsid w:val="00C4462F"/>
    <w:rsid w:val="00C45E81"/>
    <w:rsid w:val="00C50DE6"/>
    <w:rsid w:val="00C510EF"/>
    <w:rsid w:val="00C51FEC"/>
    <w:rsid w:val="00C539BF"/>
    <w:rsid w:val="00C539D9"/>
    <w:rsid w:val="00C53FA2"/>
    <w:rsid w:val="00C550B1"/>
    <w:rsid w:val="00C55CF9"/>
    <w:rsid w:val="00C6186B"/>
    <w:rsid w:val="00C61BD1"/>
    <w:rsid w:val="00C6383A"/>
    <w:rsid w:val="00C638A6"/>
    <w:rsid w:val="00C65566"/>
    <w:rsid w:val="00C662A2"/>
    <w:rsid w:val="00C66BB1"/>
    <w:rsid w:val="00C675A2"/>
    <w:rsid w:val="00C719AC"/>
    <w:rsid w:val="00C75647"/>
    <w:rsid w:val="00C76DAB"/>
    <w:rsid w:val="00C811B2"/>
    <w:rsid w:val="00C816D6"/>
    <w:rsid w:val="00C81AF8"/>
    <w:rsid w:val="00C821A5"/>
    <w:rsid w:val="00C83F6D"/>
    <w:rsid w:val="00C863C3"/>
    <w:rsid w:val="00C86708"/>
    <w:rsid w:val="00C90D18"/>
    <w:rsid w:val="00C915E3"/>
    <w:rsid w:val="00C9207A"/>
    <w:rsid w:val="00C92DDD"/>
    <w:rsid w:val="00C931C6"/>
    <w:rsid w:val="00C9361B"/>
    <w:rsid w:val="00C94136"/>
    <w:rsid w:val="00C94759"/>
    <w:rsid w:val="00C964F8"/>
    <w:rsid w:val="00C967ED"/>
    <w:rsid w:val="00C96D98"/>
    <w:rsid w:val="00C9740D"/>
    <w:rsid w:val="00CA386C"/>
    <w:rsid w:val="00CA4F99"/>
    <w:rsid w:val="00CA5148"/>
    <w:rsid w:val="00CB04E9"/>
    <w:rsid w:val="00CB5F7D"/>
    <w:rsid w:val="00CB7D6E"/>
    <w:rsid w:val="00CC0B11"/>
    <w:rsid w:val="00CC134F"/>
    <w:rsid w:val="00CC2B17"/>
    <w:rsid w:val="00CC2CF4"/>
    <w:rsid w:val="00CC3030"/>
    <w:rsid w:val="00CC5B49"/>
    <w:rsid w:val="00CD08FD"/>
    <w:rsid w:val="00CD48E0"/>
    <w:rsid w:val="00CD4BC1"/>
    <w:rsid w:val="00CD55EB"/>
    <w:rsid w:val="00CE083D"/>
    <w:rsid w:val="00CE08E5"/>
    <w:rsid w:val="00CE12B3"/>
    <w:rsid w:val="00CE16FB"/>
    <w:rsid w:val="00CE22C7"/>
    <w:rsid w:val="00CE35BF"/>
    <w:rsid w:val="00CE4656"/>
    <w:rsid w:val="00CE70AB"/>
    <w:rsid w:val="00CE72D9"/>
    <w:rsid w:val="00CE7D99"/>
    <w:rsid w:val="00CF0226"/>
    <w:rsid w:val="00CF1063"/>
    <w:rsid w:val="00CF1667"/>
    <w:rsid w:val="00CF19D4"/>
    <w:rsid w:val="00CF1ABF"/>
    <w:rsid w:val="00CF37EF"/>
    <w:rsid w:val="00CF506D"/>
    <w:rsid w:val="00CF5685"/>
    <w:rsid w:val="00D0413A"/>
    <w:rsid w:val="00D064D8"/>
    <w:rsid w:val="00D067BB"/>
    <w:rsid w:val="00D06C65"/>
    <w:rsid w:val="00D108B1"/>
    <w:rsid w:val="00D114BD"/>
    <w:rsid w:val="00D146DA"/>
    <w:rsid w:val="00D1516C"/>
    <w:rsid w:val="00D22BF1"/>
    <w:rsid w:val="00D22E48"/>
    <w:rsid w:val="00D238CB"/>
    <w:rsid w:val="00D241E5"/>
    <w:rsid w:val="00D310E6"/>
    <w:rsid w:val="00D31C5F"/>
    <w:rsid w:val="00D36AD5"/>
    <w:rsid w:val="00D37F13"/>
    <w:rsid w:val="00D405B4"/>
    <w:rsid w:val="00D405D5"/>
    <w:rsid w:val="00D43E00"/>
    <w:rsid w:val="00D44598"/>
    <w:rsid w:val="00D460C5"/>
    <w:rsid w:val="00D4611A"/>
    <w:rsid w:val="00D472D6"/>
    <w:rsid w:val="00D47866"/>
    <w:rsid w:val="00D525E7"/>
    <w:rsid w:val="00D574E5"/>
    <w:rsid w:val="00D57E5E"/>
    <w:rsid w:val="00D60275"/>
    <w:rsid w:val="00D61CA0"/>
    <w:rsid w:val="00D621FA"/>
    <w:rsid w:val="00D64C27"/>
    <w:rsid w:val="00D65D9D"/>
    <w:rsid w:val="00D66E2C"/>
    <w:rsid w:val="00D7005A"/>
    <w:rsid w:val="00D70348"/>
    <w:rsid w:val="00D70A75"/>
    <w:rsid w:val="00D734CD"/>
    <w:rsid w:val="00D7558D"/>
    <w:rsid w:val="00D757AE"/>
    <w:rsid w:val="00D80D76"/>
    <w:rsid w:val="00D841C8"/>
    <w:rsid w:val="00D842FC"/>
    <w:rsid w:val="00D848DE"/>
    <w:rsid w:val="00D84FFE"/>
    <w:rsid w:val="00D902BD"/>
    <w:rsid w:val="00D9209C"/>
    <w:rsid w:val="00D9251C"/>
    <w:rsid w:val="00D939E7"/>
    <w:rsid w:val="00D93D99"/>
    <w:rsid w:val="00D95E8D"/>
    <w:rsid w:val="00DA261E"/>
    <w:rsid w:val="00DA4612"/>
    <w:rsid w:val="00DA53F7"/>
    <w:rsid w:val="00DA788B"/>
    <w:rsid w:val="00DB0077"/>
    <w:rsid w:val="00DB0BEC"/>
    <w:rsid w:val="00DB1DA0"/>
    <w:rsid w:val="00DB2611"/>
    <w:rsid w:val="00DB45A7"/>
    <w:rsid w:val="00DB7276"/>
    <w:rsid w:val="00DB73A3"/>
    <w:rsid w:val="00DB7787"/>
    <w:rsid w:val="00DC0B50"/>
    <w:rsid w:val="00DC152D"/>
    <w:rsid w:val="00DC16CB"/>
    <w:rsid w:val="00DC715B"/>
    <w:rsid w:val="00DD0166"/>
    <w:rsid w:val="00DD08DA"/>
    <w:rsid w:val="00DD27CE"/>
    <w:rsid w:val="00DD532B"/>
    <w:rsid w:val="00DD56EC"/>
    <w:rsid w:val="00DD6EC0"/>
    <w:rsid w:val="00DE03F3"/>
    <w:rsid w:val="00DE0A86"/>
    <w:rsid w:val="00DE37ED"/>
    <w:rsid w:val="00DE581C"/>
    <w:rsid w:val="00DE7944"/>
    <w:rsid w:val="00DF1097"/>
    <w:rsid w:val="00DF13F2"/>
    <w:rsid w:val="00DF1F05"/>
    <w:rsid w:val="00DF26B0"/>
    <w:rsid w:val="00DF29D6"/>
    <w:rsid w:val="00DF4C6F"/>
    <w:rsid w:val="00DF7B0E"/>
    <w:rsid w:val="00E0192A"/>
    <w:rsid w:val="00E04500"/>
    <w:rsid w:val="00E067FE"/>
    <w:rsid w:val="00E07E56"/>
    <w:rsid w:val="00E10C7A"/>
    <w:rsid w:val="00E116DA"/>
    <w:rsid w:val="00E119C8"/>
    <w:rsid w:val="00E12B53"/>
    <w:rsid w:val="00E178BD"/>
    <w:rsid w:val="00E200B3"/>
    <w:rsid w:val="00E239F3"/>
    <w:rsid w:val="00E23FF9"/>
    <w:rsid w:val="00E24109"/>
    <w:rsid w:val="00E25F8D"/>
    <w:rsid w:val="00E33515"/>
    <w:rsid w:val="00E33786"/>
    <w:rsid w:val="00E33806"/>
    <w:rsid w:val="00E33997"/>
    <w:rsid w:val="00E348D4"/>
    <w:rsid w:val="00E34C97"/>
    <w:rsid w:val="00E36876"/>
    <w:rsid w:val="00E40C28"/>
    <w:rsid w:val="00E4155C"/>
    <w:rsid w:val="00E4168B"/>
    <w:rsid w:val="00E41CB3"/>
    <w:rsid w:val="00E4262B"/>
    <w:rsid w:val="00E50765"/>
    <w:rsid w:val="00E51BEA"/>
    <w:rsid w:val="00E54B0A"/>
    <w:rsid w:val="00E64004"/>
    <w:rsid w:val="00E65B95"/>
    <w:rsid w:val="00E65B97"/>
    <w:rsid w:val="00E668B8"/>
    <w:rsid w:val="00E71991"/>
    <w:rsid w:val="00E72582"/>
    <w:rsid w:val="00E7294E"/>
    <w:rsid w:val="00E747FD"/>
    <w:rsid w:val="00E7779C"/>
    <w:rsid w:val="00E816F9"/>
    <w:rsid w:val="00E81800"/>
    <w:rsid w:val="00E820A9"/>
    <w:rsid w:val="00E8499F"/>
    <w:rsid w:val="00E872CE"/>
    <w:rsid w:val="00E87F9F"/>
    <w:rsid w:val="00E916D4"/>
    <w:rsid w:val="00E91A81"/>
    <w:rsid w:val="00E91D87"/>
    <w:rsid w:val="00E925B2"/>
    <w:rsid w:val="00E93BCC"/>
    <w:rsid w:val="00E949CC"/>
    <w:rsid w:val="00E94CC4"/>
    <w:rsid w:val="00E96AB5"/>
    <w:rsid w:val="00EA0181"/>
    <w:rsid w:val="00EA0B36"/>
    <w:rsid w:val="00EA23F8"/>
    <w:rsid w:val="00EA59F6"/>
    <w:rsid w:val="00EB0492"/>
    <w:rsid w:val="00EB26B5"/>
    <w:rsid w:val="00EB5C7C"/>
    <w:rsid w:val="00EB5F9C"/>
    <w:rsid w:val="00EB653A"/>
    <w:rsid w:val="00EB7018"/>
    <w:rsid w:val="00EC1985"/>
    <w:rsid w:val="00EC5962"/>
    <w:rsid w:val="00ED1145"/>
    <w:rsid w:val="00ED1683"/>
    <w:rsid w:val="00ED6471"/>
    <w:rsid w:val="00EE0CFF"/>
    <w:rsid w:val="00EE0FC6"/>
    <w:rsid w:val="00EE1E6C"/>
    <w:rsid w:val="00EE2367"/>
    <w:rsid w:val="00EE45A4"/>
    <w:rsid w:val="00EE491D"/>
    <w:rsid w:val="00EE6596"/>
    <w:rsid w:val="00EF1915"/>
    <w:rsid w:val="00EF2E19"/>
    <w:rsid w:val="00EF6112"/>
    <w:rsid w:val="00EF6246"/>
    <w:rsid w:val="00EF64B5"/>
    <w:rsid w:val="00EF6793"/>
    <w:rsid w:val="00F007C1"/>
    <w:rsid w:val="00F0382F"/>
    <w:rsid w:val="00F047C8"/>
    <w:rsid w:val="00F054AF"/>
    <w:rsid w:val="00F05FA6"/>
    <w:rsid w:val="00F06358"/>
    <w:rsid w:val="00F063EA"/>
    <w:rsid w:val="00F06D2B"/>
    <w:rsid w:val="00F13546"/>
    <w:rsid w:val="00F14A2B"/>
    <w:rsid w:val="00F14E47"/>
    <w:rsid w:val="00F1577B"/>
    <w:rsid w:val="00F253F3"/>
    <w:rsid w:val="00F253F6"/>
    <w:rsid w:val="00F271EE"/>
    <w:rsid w:val="00F30211"/>
    <w:rsid w:val="00F30E47"/>
    <w:rsid w:val="00F319CD"/>
    <w:rsid w:val="00F3303F"/>
    <w:rsid w:val="00F332E9"/>
    <w:rsid w:val="00F34214"/>
    <w:rsid w:val="00F345F7"/>
    <w:rsid w:val="00F35E41"/>
    <w:rsid w:val="00F36610"/>
    <w:rsid w:val="00F37B53"/>
    <w:rsid w:val="00F41175"/>
    <w:rsid w:val="00F41729"/>
    <w:rsid w:val="00F43861"/>
    <w:rsid w:val="00F44DAF"/>
    <w:rsid w:val="00F44F6F"/>
    <w:rsid w:val="00F4535D"/>
    <w:rsid w:val="00F45E0A"/>
    <w:rsid w:val="00F46155"/>
    <w:rsid w:val="00F51143"/>
    <w:rsid w:val="00F527BF"/>
    <w:rsid w:val="00F52B29"/>
    <w:rsid w:val="00F52B62"/>
    <w:rsid w:val="00F559FF"/>
    <w:rsid w:val="00F56C64"/>
    <w:rsid w:val="00F654A9"/>
    <w:rsid w:val="00F6583C"/>
    <w:rsid w:val="00F661A1"/>
    <w:rsid w:val="00F66659"/>
    <w:rsid w:val="00F67B54"/>
    <w:rsid w:val="00F7047A"/>
    <w:rsid w:val="00F70C81"/>
    <w:rsid w:val="00F722FC"/>
    <w:rsid w:val="00F7444A"/>
    <w:rsid w:val="00F7672E"/>
    <w:rsid w:val="00F83155"/>
    <w:rsid w:val="00F83512"/>
    <w:rsid w:val="00F83E4E"/>
    <w:rsid w:val="00F85EAE"/>
    <w:rsid w:val="00F8698D"/>
    <w:rsid w:val="00F86D79"/>
    <w:rsid w:val="00F91B12"/>
    <w:rsid w:val="00F91E24"/>
    <w:rsid w:val="00F92A14"/>
    <w:rsid w:val="00F9310E"/>
    <w:rsid w:val="00F94E91"/>
    <w:rsid w:val="00F96026"/>
    <w:rsid w:val="00F96564"/>
    <w:rsid w:val="00F97832"/>
    <w:rsid w:val="00FA1F87"/>
    <w:rsid w:val="00FA1FE0"/>
    <w:rsid w:val="00FA29F5"/>
    <w:rsid w:val="00FA2E05"/>
    <w:rsid w:val="00FA3878"/>
    <w:rsid w:val="00FA45CF"/>
    <w:rsid w:val="00FA4827"/>
    <w:rsid w:val="00FB280A"/>
    <w:rsid w:val="00FB31D5"/>
    <w:rsid w:val="00FB42FA"/>
    <w:rsid w:val="00FB5E7D"/>
    <w:rsid w:val="00FC0E15"/>
    <w:rsid w:val="00FC23A0"/>
    <w:rsid w:val="00FC2CA9"/>
    <w:rsid w:val="00FC2E66"/>
    <w:rsid w:val="00FC647B"/>
    <w:rsid w:val="00FD0986"/>
    <w:rsid w:val="00FD36E4"/>
    <w:rsid w:val="00FD3C02"/>
    <w:rsid w:val="00FD41A8"/>
    <w:rsid w:val="00FD44CA"/>
    <w:rsid w:val="00FD44EE"/>
    <w:rsid w:val="00FD48C9"/>
    <w:rsid w:val="00FD67A3"/>
    <w:rsid w:val="00FD71D4"/>
    <w:rsid w:val="00FD7CE8"/>
    <w:rsid w:val="00FE1732"/>
    <w:rsid w:val="00FE2EA7"/>
    <w:rsid w:val="00FE5D4B"/>
    <w:rsid w:val="00FE7261"/>
    <w:rsid w:val="00FE77D6"/>
    <w:rsid w:val="00FE7B23"/>
    <w:rsid w:val="00FF20B2"/>
    <w:rsid w:val="00FF31EF"/>
    <w:rsid w:val="00FF5407"/>
    <w:rsid w:val="00FF580D"/>
    <w:rsid w:val="00FF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docId w15:val="{1F5A502A-1A6F-46F9-8822-AAD938AF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05A"/>
    <w:pPr>
      <w:spacing w:after="180" w:line="274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B1477D"/>
    <w:pPr>
      <w:keepNext/>
      <w:keepLines/>
      <w:spacing w:before="360" w:after="0" w:line="240" w:lineRule="auto"/>
      <w:outlineLvl w:val="0"/>
    </w:pPr>
    <w:rPr>
      <w:rFonts w:ascii="Helvetica" w:eastAsia="Times New Roman" w:hAnsi="Helvetica"/>
      <w:bCs/>
      <w:color w:val="1F497D"/>
      <w:sz w:val="52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1C001C"/>
    <w:pPr>
      <w:keepNext/>
      <w:keepLines/>
      <w:spacing w:before="120" w:after="0" w:line="240" w:lineRule="auto"/>
      <w:outlineLvl w:val="1"/>
    </w:pPr>
    <w:rPr>
      <w:rFonts w:ascii="Helvetica" w:eastAsia="Times New Roman" w:hAnsi="Helvetica"/>
      <w:bCs/>
      <w:color w:val="4F6228"/>
      <w:sz w:val="32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7005A"/>
    <w:pPr>
      <w:keepNext/>
      <w:keepLines/>
      <w:spacing w:before="20" w:after="0" w:line="240" w:lineRule="auto"/>
      <w:outlineLvl w:val="2"/>
    </w:pPr>
    <w:rPr>
      <w:rFonts w:eastAsia="Times New Roman"/>
      <w:b/>
      <w:bCs/>
      <w:color w:val="1F497D"/>
      <w:sz w:val="28"/>
      <w:szCs w:val="20"/>
    </w:rPr>
  </w:style>
  <w:style w:type="paragraph" w:styleId="Ttulo4">
    <w:name w:val="heading 4"/>
    <w:basedOn w:val="Normal"/>
    <w:next w:val="Normal"/>
    <w:link w:val="Ttulo4Char"/>
    <w:uiPriority w:val="9"/>
    <w:qFormat/>
    <w:rsid w:val="002165F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262626"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qFormat/>
    <w:rsid w:val="002165F4"/>
    <w:pPr>
      <w:keepNext/>
      <w:keepLines/>
      <w:spacing w:before="200" w:after="0"/>
      <w:outlineLvl w:val="4"/>
    </w:pPr>
    <w:rPr>
      <w:rFonts w:ascii="Cambria" w:eastAsia="Times New Roman" w:hAnsi="Cambria"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"/>
    <w:qFormat/>
    <w:rsid w:val="002165F4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2165F4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1F497D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qFormat/>
    <w:rsid w:val="002165F4"/>
    <w:pPr>
      <w:keepNext/>
      <w:keepLines/>
      <w:spacing w:before="200" w:after="0"/>
      <w:outlineLvl w:val="7"/>
    </w:pPr>
    <w:rPr>
      <w:rFonts w:ascii="Cambria" w:eastAsia="Times New Roman" w:hAnsi="Cambria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qFormat/>
    <w:rsid w:val="002165F4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7A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7A04"/>
  </w:style>
  <w:style w:type="paragraph" w:styleId="Rodap">
    <w:name w:val="footer"/>
    <w:basedOn w:val="Normal"/>
    <w:link w:val="RodapChar"/>
    <w:uiPriority w:val="99"/>
    <w:unhideWhenUsed/>
    <w:rsid w:val="00BB7A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7A04"/>
  </w:style>
  <w:style w:type="paragraph" w:styleId="Textodebalo">
    <w:name w:val="Balloon Text"/>
    <w:basedOn w:val="Normal"/>
    <w:link w:val="TextodebaloChar"/>
    <w:uiPriority w:val="99"/>
    <w:semiHidden/>
    <w:unhideWhenUsed/>
    <w:rsid w:val="00BB7A0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B7A04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ontepargpadro"/>
    <w:rsid w:val="00636721"/>
  </w:style>
  <w:style w:type="character" w:styleId="Hyperlink">
    <w:name w:val="Hyperlink"/>
    <w:unhideWhenUsed/>
    <w:rsid w:val="00636721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D7005A"/>
    <w:pPr>
      <w:spacing w:after="120" w:line="240" w:lineRule="auto"/>
      <w:contextualSpacing/>
    </w:pPr>
    <w:rPr>
      <w:rFonts w:ascii="Helvetica" w:eastAsia="Times New Roman" w:hAnsi="Helvetica"/>
      <w:color w:val="1F497D"/>
      <w:spacing w:val="30"/>
      <w:kern w:val="28"/>
      <w:sz w:val="72"/>
      <w:szCs w:val="52"/>
    </w:rPr>
  </w:style>
  <w:style w:type="character" w:customStyle="1" w:styleId="TtuloChar">
    <w:name w:val="Título Char"/>
    <w:link w:val="Ttulo"/>
    <w:uiPriority w:val="10"/>
    <w:rsid w:val="00D7005A"/>
    <w:rPr>
      <w:rFonts w:ascii="Helvetica" w:eastAsia="Times New Roman" w:hAnsi="Helvetica" w:cs="Times New Roman"/>
      <w:color w:val="1F497D"/>
      <w:spacing w:val="30"/>
      <w:kern w:val="28"/>
      <w:sz w:val="72"/>
      <w:szCs w:val="52"/>
    </w:rPr>
  </w:style>
  <w:style w:type="character" w:customStyle="1" w:styleId="Ttulo1Char">
    <w:name w:val="Título 1 Char"/>
    <w:link w:val="Ttulo1"/>
    <w:uiPriority w:val="9"/>
    <w:rsid w:val="00B1477D"/>
    <w:rPr>
      <w:rFonts w:ascii="Helvetica" w:eastAsia="Times New Roman" w:hAnsi="Helvetica" w:cs="Times New Roman"/>
      <w:bCs/>
      <w:color w:val="1F497D"/>
      <w:sz w:val="52"/>
      <w:szCs w:val="28"/>
    </w:rPr>
  </w:style>
  <w:style w:type="character" w:customStyle="1" w:styleId="Ttulo2Char">
    <w:name w:val="Título 2 Char"/>
    <w:link w:val="Ttulo2"/>
    <w:uiPriority w:val="9"/>
    <w:rsid w:val="001C001C"/>
    <w:rPr>
      <w:rFonts w:ascii="Helvetica" w:eastAsia="Times New Roman" w:hAnsi="Helvetica" w:cs="Times New Roman"/>
      <w:bCs/>
      <w:color w:val="4F6228"/>
      <w:sz w:val="32"/>
      <w:szCs w:val="26"/>
    </w:rPr>
  </w:style>
  <w:style w:type="character" w:customStyle="1" w:styleId="Ttulo3Char">
    <w:name w:val="Título 3 Char"/>
    <w:link w:val="Ttulo3"/>
    <w:uiPriority w:val="9"/>
    <w:rsid w:val="00D7005A"/>
    <w:rPr>
      <w:rFonts w:ascii="Arial" w:eastAsia="Times New Roman" w:hAnsi="Arial" w:cs="Times New Roman"/>
      <w:b/>
      <w:bCs/>
      <w:color w:val="1F497D"/>
      <w:sz w:val="28"/>
    </w:rPr>
  </w:style>
  <w:style w:type="character" w:customStyle="1" w:styleId="Ttulo4Char">
    <w:name w:val="Título 4 Char"/>
    <w:link w:val="Ttulo4"/>
    <w:uiPriority w:val="9"/>
    <w:semiHidden/>
    <w:rsid w:val="002165F4"/>
    <w:rPr>
      <w:rFonts w:ascii="Cambria" w:eastAsia="Times New Roman" w:hAnsi="Cambria" w:cs="Times New Roman"/>
      <w:b/>
      <w:bCs/>
      <w:i/>
      <w:iCs/>
      <w:color w:val="262626"/>
    </w:rPr>
  </w:style>
  <w:style w:type="character" w:customStyle="1" w:styleId="Ttulo5Char">
    <w:name w:val="Título 5 Char"/>
    <w:link w:val="Ttulo5"/>
    <w:uiPriority w:val="9"/>
    <w:semiHidden/>
    <w:rsid w:val="002165F4"/>
    <w:rPr>
      <w:rFonts w:ascii="Cambria" w:eastAsia="Times New Roman" w:hAnsi="Cambria" w:cs="Times New Roman"/>
      <w:color w:val="000000"/>
    </w:rPr>
  </w:style>
  <w:style w:type="character" w:customStyle="1" w:styleId="Ttulo6Char">
    <w:name w:val="Título 6 Char"/>
    <w:link w:val="Ttulo6"/>
    <w:uiPriority w:val="9"/>
    <w:semiHidden/>
    <w:rsid w:val="002165F4"/>
    <w:rPr>
      <w:rFonts w:ascii="Cambria" w:eastAsia="Times New Roman" w:hAnsi="Cambria" w:cs="Times New Roman"/>
      <w:i/>
      <w:iCs/>
      <w:color w:val="000000"/>
    </w:rPr>
  </w:style>
  <w:style w:type="character" w:customStyle="1" w:styleId="Ttulo7Char">
    <w:name w:val="Título 7 Char"/>
    <w:link w:val="Ttulo7"/>
    <w:uiPriority w:val="9"/>
    <w:semiHidden/>
    <w:rsid w:val="002165F4"/>
    <w:rPr>
      <w:rFonts w:ascii="Cambria" w:eastAsia="Times New Roman" w:hAnsi="Cambria" w:cs="Times New Roman"/>
      <w:i/>
      <w:iCs/>
      <w:color w:val="1F497D"/>
    </w:rPr>
  </w:style>
  <w:style w:type="character" w:customStyle="1" w:styleId="Ttulo8Char">
    <w:name w:val="Título 8 Char"/>
    <w:link w:val="Ttulo8"/>
    <w:uiPriority w:val="9"/>
    <w:semiHidden/>
    <w:rsid w:val="002165F4"/>
    <w:rPr>
      <w:rFonts w:ascii="Cambria" w:eastAsia="Times New Roman" w:hAnsi="Cambria" w:cs="Times New Roman"/>
      <w:color w:val="000000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2165F4"/>
    <w:rPr>
      <w:rFonts w:ascii="Cambria" w:eastAsia="Times New Roman" w:hAnsi="Cambria" w:cs="Times New Roman"/>
      <w:i/>
      <w:iCs/>
      <w:color w:val="000000"/>
      <w:sz w:val="20"/>
      <w:szCs w:val="20"/>
    </w:rPr>
  </w:style>
  <w:style w:type="paragraph" w:styleId="Legenda">
    <w:name w:val="caption"/>
    <w:basedOn w:val="Normal"/>
    <w:next w:val="Normal"/>
    <w:uiPriority w:val="35"/>
    <w:qFormat/>
    <w:rsid w:val="002165F4"/>
    <w:pPr>
      <w:spacing w:line="240" w:lineRule="auto"/>
    </w:pPr>
    <w:rPr>
      <w:rFonts w:eastAsia="Times New Roman"/>
      <w:b/>
      <w:bCs/>
      <w:smallCaps/>
      <w:color w:val="1F497D"/>
      <w:spacing w:val="6"/>
      <w:szCs w:val="18"/>
      <w:lang w:bidi="hi-IN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65F4"/>
    <w:pPr>
      <w:numPr>
        <w:ilvl w:val="1"/>
      </w:numPr>
    </w:pPr>
    <w:rPr>
      <w:rFonts w:ascii="Calibri" w:eastAsia="Times New Roman" w:hAnsi="Calibri"/>
      <w:iCs/>
      <w:color w:val="265898"/>
      <w:sz w:val="32"/>
      <w:szCs w:val="24"/>
      <w:lang w:bidi="hi-IN"/>
    </w:rPr>
  </w:style>
  <w:style w:type="character" w:customStyle="1" w:styleId="SubttuloChar">
    <w:name w:val="Subtítulo Char"/>
    <w:link w:val="Subttulo"/>
    <w:uiPriority w:val="11"/>
    <w:rsid w:val="002165F4"/>
    <w:rPr>
      <w:rFonts w:eastAsia="Times New Roman" w:cs="Times New Roman"/>
      <w:iCs/>
      <w:color w:val="265898"/>
      <w:sz w:val="32"/>
      <w:szCs w:val="24"/>
      <w:lang w:bidi="hi-IN"/>
    </w:rPr>
  </w:style>
  <w:style w:type="character" w:styleId="Forte">
    <w:name w:val="Strong"/>
    <w:uiPriority w:val="22"/>
    <w:qFormat/>
    <w:rsid w:val="002165F4"/>
    <w:rPr>
      <w:b/>
      <w:bCs/>
      <w:color w:val="265898"/>
    </w:rPr>
  </w:style>
  <w:style w:type="character" w:styleId="nfase">
    <w:name w:val="Emphasis"/>
    <w:uiPriority w:val="20"/>
    <w:qFormat/>
    <w:rsid w:val="002165F4"/>
    <w:rPr>
      <w:b w:val="0"/>
      <w:i/>
      <w:iCs/>
      <w:color w:val="1F497D"/>
    </w:rPr>
  </w:style>
  <w:style w:type="paragraph" w:customStyle="1" w:styleId="NoSpacing1">
    <w:name w:val="No Spacing1"/>
    <w:link w:val="NoSpacingChar"/>
    <w:uiPriority w:val="1"/>
    <w:qFormat/>
    <w:rsid w:val="002165F4"/>
    <w:rPr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1"/>
    <w:rsid w:val="002165F4"/>
    <w:rPr>
      <w:sz w:val="22"/>
      <w:szCs w:val="22"/>
      <w:lang w:val="pt-BR" w:eastAsia="en-US" w:bidi="ar-SA"/>
    </w:rPr>
  </w:style>
  <w:style w:type="paragraph" w:customStyle="1" w:styleId="ListaColorida-nfase11">
    <w:name w:val="Lista Colorida - Ênfase 11"/>
    <w:basedOn w:val="Normal"/>
    <w:uiPriority w:val="34"/>
    <w:qFormat/>
    <w:rsid w:val="002165F4"/>
    <w:pPr>
      <w:spacing w:line="240" w:lineRule="auto"/>
      <w:ind w:left="720" w:hanging="288"/>
      <w:contextualSpacing/>
    </w:pPr>
    <w:rPr>
      <w:color w:val="1F497D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2165F4"/>
    <w:pPr>
      <w:pBdr>
        <w:left w:val="single" w:sz="48" w:space="13" w:color="4F81BD"/>
      </w:pBdr>
      <w:spacing w:after="0" w:line="360" w:lineRule="auto"/>
    </w:pPr>
    <w:rPr>
      <w:rFonts w:ascii="Cambria" w:eastAsia="Times New Roman" w:hAnsi="Cambria"/>
      <w:b/>
      <w:i/>
      <w:iCs/>
      <w:color w:val="4F81BD"/>
      <w:sz w:val="24"/>
      <w:szCs w:val="20"/>
      <w:lang w:bidi="hi-IN"/>
    </w:rPr>
  </w:style>
  <w:style w:type="character" w:customStyle="1" w:styleId="GradeColorida-nfase1Char">
    <w:name w:val="Grade Colorida - Ênfase 1 Char"/>
    <w:link w:val="GradeColorida-nfase11"/>
    <w:uiPriority w:val="29"/>
    <w:rsid w:val="002165F4"/>
    <w:rPr>
      <w:rFonts w:ascii="Cambria" w:eastAsia="Times New Roman" w:hAnsi="Cambria"/>
      <w:b/>
      <w:i/>
      <w:iCs/>
      <w:color w:val="4F81BD"/>
      <w:sz w:val="24"/>
      <w:lang w:bidi="hi-IN"/>
    </w:rPr>
  </w:style>
  <w:style w:type="paragraph" w:customStyle="1" w:styleId="SombreamentoClaro-nfase21">
    <w:name w:val="Sombreamento Claro - Ênfase 21"/>
    <w:basedOn w:val="Normal"/>
    <w:next w:val="Normal"/>
    <w:link w:val="SombreamentoClaro-nfase2Char"/>
    <w:uiPriority w:val="30"/>
    <w:qFormat/>
    <w:rsid w:val="002165F4"/>
    <w:pPr>
      <w:pBdr>
        <w:left w:val="single" w:sz="48" w:space="13" w:color="C0504D"/>
      </w:pBdr>
      <w:spacing w:before="240" w:after="120" w:line="300" w:lineRule="auto"/>
    </w:pPr>
    <w:rPr>
      <w:rFonts w:ascii="Calibri" w:eastAsia="Times New Roman" w:hAnsi="Calibri"/>
      <w:b/>
      <w:bCs/>
      <w:i/>
      <w:iCs/>
      <w:color w:val="C0504D"/>
      <w:sz w:val="26"/>
      <w:szCs w:val="20"/>
      <w:lang w:bidi="hi-IN"/>
    </w:rPr>
  </w:style>
  <w:style w:type="character" w:customStyle="1" w:styleId="SombreamentoClaro-nfase2Char">
    <w:name w:val="Sombreamento Claro - Ênfase 2 Char"/>
    <w:link w:val="SombreamentoClaro-nfase21"/>
    <w:uiPriority w:val="30"/>
    <w:rsid w:val="002165F4"/>
    <w:rPr>
      <w:rFonts w:eastAsia="Times New Roman"/>
      <w:b/>
      <w:bCs/>
      <w:i/>
      <w:iCs/>
      <w:color w:val="C0504D"/>
      <w:sz w:val="26"/>
      <w:lang w:bidi="hi-IN"/>
    </w:rPr>
  </w:style>
  <w:style w:type="character" w:customStyle="1" w:styleId="SubtleEmphasis1">
    <w:name w:val="Subtle Emphasis1"/>
    <w:uiPriority w:val="19"/>
    <w:qFormat/>
    <w:rsid w:val="002165F4"/>
    <w:rPr>
      <w:i/>
      <w:iCs/>
      <w:color w:val="000000"/>
    </w:rPr>
  </w:style>
  <w:style w:type="character" w:customStyle="1" w:styleId="IntenseEmphasis1">
    <w:name w:val="Intense Emphasis1"/>
    <w:uiPriority w:val="21"/>
    <w:qFormat/>
    <w:rsid w:val="002165F4"/>
    <w:rPr>
      <w:b/>
      <w:bCs/>
      <w:i/>
      <w:iCs/>
      <w:color w:val="1F497D"/>
    </w:rPr>
  </w:style>
  <w:style w:type="character" w:customStyle="1" w:styleId="SubtleReference1">
    <w:name w:val="Subtle Reference1"/>
    <w:uiPriority w:val="31"/>
    <w:qFormat/>
    <w:rsid w:val="002165F4"/>
    <w:rPr>
      <w:smallCaps/>
      <w:color w:val="000000"/>
      <w:u w:val="single"/>
    </w:rPr>
  </w:style>
  <w:style w:type="character" w:customStyle="1" w:styleId="IntenseReference1">
    <w:name w:val="Intense Reference1"/>
    <w:uiPriority w:val="32"/>
    <w:qFormat/>
    <w:rsid w:val="002165F4"/>
    <w:rPr>
      <w:rFonts w:ascii="Calibri" w:hAnsi="Calibri"/>
      <w:b/>
      <w:bCs/>
      <w:smallCaps/>
      <w:color w:val="1F497D"/>
      <w:spacing w:val="5"/>
      <w:sz w:val="22"/>
      <w:u w:val="single"/>
    </w:rPr>
  </w:style>
  <w:style w:type="character" w:customStyle="1" w:styleId="BookTitle1">
    <w:name w:val="Book Title1"/>
    <w:uiPriority w:val="33"/>
    <w:qFormat/>
    <w:rsid w:val="002165F4"/>
    <w:rPr>
      <w:rFonts w:ascii="Cambria" w:hAnsi="Cambria"/>
      <w:b/>
      <w:bCs/>
      <w:caps w:val="0"/>
      <w:smallCaps/>
      <w:color w:val="1F497D"/>
      <w:spacing w:val="10"/>
      <w:sz w:val="22"/>
    </w:rPr>
  </w:style>
  <w:style w:type="paragraph" w:customStyle="1" w:styleId="TOCHeading1">
    <w:name w:val="TOC Heading1"/>
    <w:basedOn w:val="Ttulo1"/>
    <w:next w:val="Normal"/>
    <w:uiPriority w:val="39"/>
    <w:semiHidden/>
    <w:unhideWhenUsed/>
    <w:qFormat/>
    <w:rsid w:val="002165F4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Ttulo"/>
    <w:qFormat/>
    <w:rsid w:val="002165F4"/>
    <w:rPr>
      <w:b/>
      <w:caps/>
      <w:color w:val="000000"/>
      <w:sz w:val="28"/>
      <w:szCs w:val="28"/>
    </w:rPr>
  </w:style>
  <w:style w:type="table" w:styleId="Tabelacomgrade">
    <w:name w:val="Table Grid"/>
    <w:basedOn w:val="Tabelanormal"/>
    <w:uiPriority w:val="59"/>
    <w:rsid w:val="00B14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uiPriority w:val="99"/>
    <w:semiHidden/>
    <w:unhideWhenUsed/>
    <w:rsid w:val="00CB7D6E"/>
    <w:rPr>
      <w:color w:val="800080"/>
      <w:u w:val="single"/>
    </w:rPr>
  </w:style>
  <w:style w:type="table" w:styleId="GradeMdia3-nfase5">
    <w:name w:val="Medium Grid 3 Accent 5"/>
    <w:basedOn w:val="Tabelanormal"/>
    <w:uiPriority w:val="60"/>
    <w:rsid w:val="008F7956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Default">
    <w:name w:val="Default"/>
    <w:rsid w:val="00BC77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googqs-tidbit-0">
    <w:name w:val="goog_qs-tidbit-0"/>
    <w:basedOn w:val="Fontepargpadro"/>
    <w:rsid w:val="00C336F3"/>
  </w:style>
  <w:style w:type="character" w:styleId="Refdecomentrio">
    <w:name w:val="annotation reference"/>
    <w:uiPriority w:val="99"/>
    <w:semiHidden/>
    <w:unhideWhenUsed/>
    <w:rsid w:val="007518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51816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751816"/>
    <w:rPr>
      <w:rFonts w:ascii="Arial" w:hAnsi="Arial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5181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51816"/>
    <w:rPr>
      <w:rFonts w:ascii="Arial" w:hAnsi="Arial"/>
      <w:b/>
      <w:bCs/>
      <w:lang w:eastAsia="en-US"/>
    </w:rPr>
  </w:style>
  <w:style w:type="paragraph" w:styleId="PargrafodaLista">
    <w:name w:val="List Paragraph"/>
    <w:basedOn w:val="Normal"/>
    <w:uiPriority w:val="34"/>
    <w:qFormat/>
    <w:rsid w:val="00A00EE2"/>
    <w:pPr>
      <w:spacing w:after="200" w:line="276" w:lineRule="auto"/>
      <w:ind w:left="720"/>
      <w:contextualSpacing/>
    </w:pPr>
    <w:rPr>
      <w:rFonts w:ascii="Calibri" w:hAnsi="Calibri"/>
    </w:rPr>
  </w:style>
  <w:style w:type="character" w:styleId="CitaoHTML">
    <w:name w:val="HTML Cite"/>
    <w:rsid w:val="00511F9B"/>
    <w:rPr>
      <w:i/>
      <w:iCs/>
    </w:rPr>
  </w:style>
  <w:style w:type="character" w:customStyle="1" w:styleId="st">
    <w:name w:val="st"/>
    <w:rsid w:val="00117A3D"/>
  </w:style>
  <w:style w:type="character" w:customStyle="1" w:styleId="pequena4">
    <w:name w:val="pequena4"/>
    <w:rsid w:val="00FA45CF"/>
  </w:style>
  <w:style w:type="paragraph" w:customStyle="1" w:styleId="Standard">
    <w:name w:val="Standard"/>
    <w:rsid w:val="00FF71AA"/>
    <w:pPr>
      <w:suppressAutoHyphens/>
      <w:autoSpaceDN w:val="0"/>
      <w:spacing w:after="200" w:line="276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en-US" w:bidi="hi-IN"/>
    </w:rPr>
  </w:style>
  <w:style w:type="character" w:customStyle="1" w:styleId="apple-converted-space">
    <w:name w:val="apple-converted-space"/>
    <w:rsid w:val="007B712D"/>
  </w:style>
  <w:style w:type="paragraph" w:styleId="NormalWeb">
    <w:name w:val="Normal (Web)"/>
    <w:basedOn w:val="Normal"/>
    <w:uiPriority w:val="99"/>
    <w:unhideWhenUsed/>
    <w:rsid w:val="00BF66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4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22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8293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46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00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53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91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510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60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24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2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7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7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5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6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9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0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5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4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009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7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damateria.com.br/imperialismo/" TargetMode="External"/><Relationship Id="rId13" Type="http://schemas.openxmlformats.org/officeDocument/2006/relationships/hyperlink" Target="http://neinordin.com.br/tintim-imperialismo-e-preconceito-nos-quadrinho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qbr.com.br/hqs/As%20Aventuras%20de%20Tintim/capitulo/2/leitor/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hqbr.com.br/hqs/As%20Aventuras%20de%20Tintim/capitulo/2/leitor/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doestudo.com.br/historia/imperialismo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Apresenta__o_do_Microsoft_PowerPoint1.pptx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B230C-F5B8-47F9-BDD1-1E51E6085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1203</Words>
  <Characters>6499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7687</CharactersWithSpaces>
  <SharedDoc>false</SharedDoc>
  <HLinks>
    <vt:vector size="72" baseType="variant">
      <vt:variant>
        <vt:i4>7143530</vt:i4>
      </vt:variant>
      <vt:variant>
        <vt:i4>33</vt:i4>
      </vt:variant>
      <vt:variant>
        <vt:i4>0</vt:i4>
      </vt:variant>
      <vt:variant>
        <vt:i4>5</vt:i4>
      </vt:variant>
      <vt:variant>
        <vt:lpwstr>https://atravesdahistoria.files.wordpress.com/2014/08/blog.jpg</vt:lpwstr>
      </vt:variant>
      <vt:variant>
        <vt:lpwstr/>
      </vt:variant>
      <vt:variant>
        <vt:i4>6422593</vt:i4>
      </vt:variant>
      <vt:variant>
        <vt:i4>30</vt:i4>
      </vt:variant>
      <vt:variant>
        <vt:i4>0</vt:i4>
      </vt:variant>
      <vt:variant>
        <vt:i4>5</vt:i4>
      </vt:variant>
      <vt:variant>
        <vt:lpwstr>https://www.youtube.com/watch?v=KPgxcat-zYo</vt:lpwstr>
      </vt:variant>
      <vt:variant>
        <vt:lpwstr/>
      </vt:variant>
      <vt:variant>
        <vt:i4>2621473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https://www.youtube.com/watch?v=ES_goBop3Qg</vt:lpwstr>
      </vt:variant>
      <vt:variant>
        <vt:lpwstr/>
      </vt:variant>
      <vt:variant>
        <vt:i4>5767287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https://www.youtube.com/watch?v=zn7ADZRh53I&amp;t=82s</vt:lpwstr>
      </vt:variant>
      <vt:variant>
        <vt:lpwstr/>
      </vt:variant>
      <vt:variant>
        <vt:i4>2687005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https://www.youtube.com/watch?v=2DmlHFtTplA</vt:lpwstr>
      </vt:variant>
      <vt:variant>
        <vt:lpwstr/>
      </vt:variant>
      <vt:variant>
        <vt:i4>8061020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https://www.youtube.com/watch?v=O43TUQ1ZjOA</vt:lpwstr>
      </vt:variant>
      <vt:variant>
        <vt:lpwstr/>
      </vt:variant>
      <vt:variant>
        <vt:i4>983126</vt:i4>
      </vt:variant>
      <vt:variant>
        <vt:i4>15</vt:i4>
      </vt:variant>
      <vt:variant>
        <vt:i4>0</vt:i4>
      </vt:variant>
      <vt:variant>
        <vt:i4>5</vt:i4>
      </vt:variant>
      <vt:variant>
        <vt:lpwstr>http://brasilescola.uol.com.br/filosofia/valor-uso-x-valor-troca-relacao-as-mercadorias-marx.htm</vt:lpwstr>
      </vt:variant>
      <vt:variant>
        <vt:lpwstr/>
      </vt:variant>
      <vt:variant>
        <vt:i4>5242994</vt:i4>
      </vt:variant>
      <vt:variant>
        <vt:i4>12</vt:i4>
      </vt:variant>
      <vt:variant>
        <vt:i4>0</vt:i4>
      </vt:variant>
      <vt:variant>
        <vt:i4>5</vt:i4>
      </vt:variant>
      <vt:variant>
        <vt:lpwstr>http://brasilescola.uol.com.br/sociologia/conceito-mais-valia.htm</vt:lpwstr>
      </vt:variant>
      <vt:variant>
        <vt:lpwstr/>
      </vt:variant>
      <vt:variant>
        <vt:i4>5636166</vt:i4>
      </vt:variant>
      <vt:variant>
        <vt:i4>9</vt:i4>
      </vt:variant>
      <vt:variant>
        <vt:i4>0</vt:i4>
      </vt:variant>
      <vt:variant>
        <vt:i4>5</vt:i4>
      </vt:variant>
      <vt:variant>
        <vt:lpwstr>http://www.infoescola.com/filosofia/o-fetichismo-da-mercadoria-na-obra-de-karl-marx/</vt:lpwstr>
      </vt:variant>
      <vt:variant>
        <vt:lpwstr/>
      </vt:variant>
      <vt:variant>
        <vt:i4>393324</vt:i4>
      </vt:variant>
      <vt:variant>
        <vt:i4>6</vt:i4>
      </vt:variant>
      <vt:variant>
        <vt:i4>0</vt:i4>
      </vt:variant>
      <vt:variant>
        <vt:i4>5</vt:i4>
      </vt:variant>
      <vt:variant>
        <vt:lpwstr>http://brasilescola.uol.com.br/filosofia/capital-trabalho-alienacao-segundo-karl-marx.htm</vt:lpwstr>
      </vt:variant>
      <vt:variant>
        <vt:lpwstr/>
      </vt:variant>
      <vt:variant>
        <vt:i4>2883603</vt:i4>
      </vt:variant>
      <vt:variant>
        <vt:i4>3</vt:i4>
      </vt:variant>
      <vt:variant>
        <vt:i4>0</vt:i4>
      </vt:variant>
      <vt:variant>
        <vt:i4>5</vt:i4>
      </vt:variant>
      <vt:variant>
        <vt:lpwstr>http://www.infoescola.com/livros/o-capital/</vt:lpwstr>
      </vt:variant>
      <vt:variant>
        <vt:lpwstr/>
      </vt:variant>
      <vt:variant>
        <vt:i4>6422591</vt:i4>
      </vt:variant>
      <vt:variant>
        <vt:i4>0</vt:i4>
      </vt:variant>
      <vt:variant>
        <vt:i4>0</vt:i4>
      </vt:variant>
      <vt:variant>
        <vt:i4>5</vt:i4>
      </vt:variant>
      <vt:variant>
        <vt:lpwstr>http://www.histedbr.fe.unicamp.br/acer_fontes/acer_marx/ocapital-1.pdf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cp:keywords/>
  <cp:lastModifiedBy>Daniel</cp:lastModifiedBy>
  <cp:revision>6</cp:revision>
  <cp:lastPrinted>2017-07-10T01:26:00Z</cp:lastPrinted>
  <dcterms:created xsi:type="dcterms:W3CDTF">2017-07-10T01:26:00Z</dcterms:created>
  <dcterms:modified xsi:type="dcterms:W3CDTF">2018-02-15T17:58:00Z</dcterms:modified>
</cp:coreProperties>
</file>