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09BA1" w14:textId="77777777" w:rsidR="00F73244" w:rsidRPr="00362860" w:rsidRDefault="00F56076" w:rsidP="00F73244">
      <w:pPr>
        <w:keepNext/>
        <w:keepLines/>
        <w:spacing w:before="20" w:after="0" w:line="240" w:lineRule="auto"/>
        <w:rPr>
          <w:rFonts w:asciiTheme="majorHAnsi" w:eastAsia="Calibri" w:hAnsiTheme="majorHAnsi" w:cstheme="majorHAnsi"/>
          <w:color w:val="1F497D"/>
          <w:sz w:val="32"/>
          <w:szCs w:val="32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Pr="00362860">
        <w:rPr>
          <w:rFonts w:asciiTheme="majorHAnsi" w:eastAsia="Calibri" w:hAnsiTheme="majorHAnsi" w:cstheme="majorHAnsi"/>
          <w:color w:val="1F497D"/>
          <w:sz w:val="32"/>
          <w:szCs w:val="32"/>
        </w:rPr>
        <w:t>ENSINO</w:t>
      </w:r>
      <w:r w:rsidRPr="00362860">
        <w:rPr>
          <w:rFonts w:asciiTheme="majorHAnsi" w:eastAsia="Calibri" w:hAnsiTheme="majorHAnsi" w:cstheme="majorHAnsi"/>
          <w:color w:val="1F497D"/>
          <w:sz w:val="28"/>
          <w:szCs w:val="28"/>
        </w:rPr>
        <w:t xml:space="preserve"> </w:t>
      </w:r>
      <w:r w:rsidR="00F73244" w:rsidRPr="00362860">
        <w:rPr>
          <w:rFonts w:asciiTheme="majorHAnsi" w:eastAsia="Calibri" w:hAnsiTheme="majorHAnsi" w:cstheme="majorHAnsi"/>
          <w:color w:val="1F497D"/>
          <w:sz w:val="32"/>
          <w:szCs w:val="32"/>
        </w:rPr>
        <w:t>MÉDIO</w:t>
      </w:r>
    </w:p>
    <w:p w14:paraId="415DE675" w14:textId="2A0A853A" w:rsidR="007E5461" w:rsidRPr="00362860" w:rsidRDefault="0086325C" w:rsidP="00F73244">
      <w:pPr>
        <w:keepNext/>
        <w:keepLines/>
        <w:spacing w:before="20" w:after="0" w:line="240" w:lineRule="auto"/>
        <w:rPr>
          <w:rFonts w:asciiTheme="majorHAnsi" w:eastAsia="Calibri" w:hAnsiTheme="majorHAnsi" w:cstheme="majorHAnsi"/>
          <w:b/>
          <w:color w:val="1F497D"/>
          <w:sz w:val="32"/>
          <w:szCs w:val="32"/>
        </w:rPr>
      </w:pPr>
      <w:r w:rsidRPr="00362860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 </w:t>
      </w:r>
      <w:r w:rsidR="001175B1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Quantidade de figurinhas necessárias para completar </w:t>
      </w:r>
      <w:r w:rsidR="000018E7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um</w:t>
      </w:r>
      <w:r w:rsidR="001175B1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álbum</w:t>
      </w:r>
    </w:p>
    <w:p w14:paraId="4A5EF60A" w14:textId="77777777" w:rsidR="007E5461" w:rsidRPr="00362860" w:rsidRDefault="00F56076">
      <w:pPr>
        <w:spacing w:line="240" w:lineRule="auto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Pr="00362860" w:rsidRDefault="00F56076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487CA7BB" w:rsidR="00192F1B" w:rsidRPr="00362860" w:rsidRDefault="00192F1B" w:rsidP="00192F1B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362860">
        <w:rPr>
          <w:rFonts w:asciiTheme="majorHAnsi" w:eastAsia="Calibri" w:hAnsiTheme="majorHAnsi" w:cstheme="majorHAnsi"/>
          <w:sz w:val="24"/>
          <w:szCs w:val="24"/>
        </w:rPr>
        <w:t>Matemática</w:t>
      </w:r>
    </w:p>
    <w:p w14:paraId="1D433830" w14:textId="77777777" w:rsidR="007E5461" w:rsidRPr="00362860" w:rsidRDefault="007E5461" w:rsidP="00EC13B9">
      <w:pPr>
        <w:spacing w:after="0"/>
        <w:jc w:val="both"/>
        <w:rPr>
          <w:rFonts w:asciiTheme="majorHAnsi" w:hAnsiTheme="majorHAnsi" w:cstheme="majorHAnsi"/>
        </w:rPr>
      </w:pPr>
    </w:p>
    <w:p w14:paraId="36CF442F" w14:textId="77777777" w:rsidR="007E5461" w:rsidRPr="00362860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46CBE3F2" w14:textId="767F67A3" w:rsidR="00192F1B" w:rsidRPr="00362860" w:rsidRDefault="00E464AE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Estudar o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Problema do colecionardor de cupons 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da Teoria das Probabilidades;</w:t>
      </w:r>
    </w:p>
    <w:p w14:paraId="10B7CC35" w14:textId="082821C9" w:rsidR="00E464AE" w:rsidRPr="00362860" w:rsidRDefault="00E464AE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Trabalhar a ideia de modelagem matemática;</w:t>
      </w:r>
    </w:p>
    <w:p w14:paraId="06A4C42F" w14:textId="39330903" w:rsidR="00E464AE" w:rsidRPr="00362860" w:rsidRDefault="00E464AE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Deduzir fórmulas matemáticas;</w:t>
      </w:r>
    </w:p>
    <w:p w14:paraId="16F49940" w14:textId="17C9D462" w:rsidR="00192F1B" w:rsidRPr="00362860" w:rsidRDefault="00E464AE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Efetuar cálculo </w:t>
      </w:r>
      <w:r w:rsidR="00F561CB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médio 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aproximado da quantidade de figurinhas necessárias para completar um álbum.</w:t>
      </w:r>
    </w:p>
    <w:p w14:paraId="27FCEA15" w14:textId="77777777" w:rsidR="007E5461" w:rsidRPr="00362860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0A20F864" w14:textId="7902399E" w:rsidR="00192F1B" w:rsidRPr="00362860" w:rsidRDefault="00E464AE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62860">
        <w:rPr>
          <w:rFonts w:asciiTheme="majorHAnsi" w:eastAsia="Calibri" w:hAnsiTheme="majorHAnsi" w:cstheme="majorHAnsi"/>
          <w:sz w:val="24"/>
          <w:szCs w:val="28"/>
        </w:rPr>
        <w:t>Combinatória;</w:t>
      </w:r>
    </w:p>
    <w:p w14:paraId="65694B72" w14:textId="0B2833DD" w:rsidR="00E464AE" w:rsidRPr="00362860" w:rsidRDefault="00E464AE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62860">
        <w:rPr>
          <w:rFonts w:asciiTheme="majorHAnsi" w:eastAsia="Calibri" w:hAnsiTheme="majorHAnsi" w:cstheme="majorHAnsi"/>
          <w:sz w:val="24"/>
          <w:szCs w:val="28"/>
        </w:rPr>
        <w:t>Probabilidade;</w:t>
      </w:r>
    </w:p>
    <w:p w14:paraId="205A6247" w14:textId="4B989698" w:rsidR="00E464AE" w:rsidRPr="00362860" w:rsidRDefault="00F47B05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62860">
        <w:rPr>
          <w:rFonts w:asciiTheme="majorHAnsi" w:eastAsia="Calibri" w:hAnsiTheme="majorHAnsi" w:cstheme="majorHAnsi"/>
          <w:sz w:val="24"/>
          <w:szCs w:val="28"/>
        </w:rPr>
        <w:t>Logari</w:t>
      </w:r>
      <w:r w:rsidR="00E464AE" w:rsidRPr="00362860">
        <w:rPr>
          <w:rFonts w:asciiTheme="majorHAnsi" w:eastAsia="Calibri" w:hAnsiTheme="majorHAnsi" w:cstheme="majorHAnsi"/>
          <w:sz w:val="24"/>
          <w:szCs w:val="28"/>
        </w:rPr>
        <w:t>tmo natural;</w:t>
      </w:r>
    </w:p>
    <w:p w14:paraId="2DCCE51A" w14:textId="1584F243" w:rsidR="00192F1B" w:rsidRPr="00362860" w:rsidRDefault="00E464AE" w:rsidP="00E464AE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62860">
        <w:rPr>
          <w:rFonts w:asciiTheme="majorHAnsi" w:eastAsia="Calibri" w:hAnsiTheme="majorHAnsi" w:cstheme="majorHAnsi"/>
          <w:sz w:val="24"/>
          <w:szCs w:val="28"/>
        </w:rPr>
        <w:t>Estatística;</w:t>
      </w:r>
    </w:p>
    <w:p w14:paraId="284EA233" w14:textId="583AF250" w:rsidR="00E464AE" w:rsidRPr="00362860" w:rsidRDefault="00F47B05" w:rsidP="00E464AE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362860">
        <w:rPr>
          <w:rFonts w:asciiTheme="majorHAnsi" w:eastAsia="Calibri" w:hAnsiTheme="majorHAnsi" w:cstheme="majorHAnsi"/>
          <w:sz w:val="24"/>
          <w:szCs w:val="28"/>
        </w:rPr>
        <w:t>Gráficos de função logarí</w:t>
      </w:r>
      <w:r w:rsidR="00E464AE" w:rsidRPr="00362860">
        <w:rPr>
          <w:rFonts w:asciiTheme="majorHAnsi" w:eastAsia="Calibri" w:hAnsiTheme="majorHAnsi" w:cstheme="majorHAnsi"/>
          <w:sz w:val="24"/>
          <w:szCs w:val="28"/>
        </w:rPr>
        <w:t>tmica.</w:t>
      </w:r>
    </w:p>
    <w:p w14:paraId="5303AB99" w14:textId="77777777" w:rsidR="00E464AE" w:rsidRPr="00362860" w:rsidRDefault="00E464AE" w:rsidP="00EB2933">
      <w:pPr>
        <w:tabs>
          <w:tab w:val="left" w:pos="180"/>
        </w:tabs>
        <w:spacing w:after="0"/>
        <w:ind w:left="1069"/>
        <w:jc w:val="both"/>
        <w:rPr>
          <w:rFonts w:asciiTheme="majorHAnsi" w:eastAsia="Calibri" w:hAnsiTheme="majorHAnsi" w:cstheme="majorHAnsi"/>
          <w:sz w:val="24"/>
          <w:szCs w:val="28"/>
        </w:rPr>
      </w:pPr>
    </w:p>
    <w:p w14:paraId="7B507D0C" w14:textId="77777777" w:rsidR="007E5461" w:rsidRPr="00362860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Palavras</w:t>
      </w:r>
      <w:r w:rsidRPr="00362860">
        <w:rPr>
          <w:rFonts w:asciiTheme="majorHAnsi" w:eastAsia="Calibri" w:hAnsiTheme="majorHAnsi" w:cstheme="majorHAnsi"/>
          <w:color w:val="365F91"/>
          <w:sz w:val="28"/>
          <w:szCs w:val="28"/>
        </w:rPr>
        <w:t>-</w:t>
      </w: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Chave: </w:t>
      </w:r>
    </w:p>
    <w:p w14:paraId="1BA4A576" w14:textId="211E6D45" w:rsidR="00192F1B" w:rsidRPr="00362860" w:rsidRDefault="00192F1B" w:rsidP="00192F1B">
      <w:pPr>
        <w:tabs>
          <w:tab w:val="left" w:pos="180"/>
        </w:tabs>
        <w:spacing w:after="0"/>
        <w:ind w:left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Matemática. </w:t>
      </w:r>
      <w:r w:rsidR="00F73244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Probabilidade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F73244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Copa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  <w:r w:rsidR="00F73244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Figurinhas.</w:t>
      </w:r>
      <w:r w:rsidR="00305F36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F73244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Colecionador de cupons</w:t>
      </w:r>
      <w:r w:rsidR="00305F36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031EAAB2" w14:textId="3BD120CA" w:rsidR="00192F1B" w:rsidRPr="00362860" w:rsidRDefault="00192F1B">
      <w:pPr>
        <w:tabs>
          <w:tab w:val="left" w:pos="180"/>
        </w:tabs>
        <w:spacing w:after="0"/>
        <w:ind w:left="709"/>
        <w:jc w:val="both"/>
        <w:rPr>
          <w:rFonts w:asciiTheme="majorHAnsi" w:hAnsiTheme="majorHAnsi" w:cstheme="majorHAnsi"/>
        </w:rPr>
      </w:pPr>
    </w:p>
    <w:p w14:paraId="294E01E4" w14:textId="77777777" w:rsidR="007E5461" w:rsidRPr="00362860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77DFC770" w14:textId="60BC2725" w:rsidR="00664211" w:rsidRPr="00362860" w:rsidRDefault="00B2633B">
      <w:pPr>
        <w:spacing w:after="0"/>
        <w:ind w:firstLine="709"/>
        <w:jc w:val="both"/>
        <w:rPr>
          <w:rFonts w:asciiTheme="majorHAnsi" w:hAnsiTheme="majorHAnsi" w:cstheme="majorHAnsi"/>
        </w:rPr>
      </w:pPr>
      <w:r w:rsidRPr="00362860">
        <w:rPr>
          <w:rFonts w:asciiTheme="majorHAnsi" w:hAnsiTheme="majorHAnsi" w:cstheme="majorHAnsi"/>
        </w:rPr>
        <w:t xml:space="preserve">3 </w:t>
      </w:r>
      <w:r w:rsidR="00664211" w:rsidRPr="00362860">
        <w:rPr>
          <w:rFonts w:asciiTheme="majorHAnsi" w:hAnsiTheme="majorHAnsi" w:cstheme="majorHAnsi"/>
        </w:rPr>
        <w:t>aulas (50 minutos/aula).</w:t>
      </w:r>
    </w:p>
    <w:p w14:paraId="2C247175" w14:textId="77777777" w:rsidR="00F73244" w:rsidRPr="00362860" w:rsidRDefault="00F73244">
      <w:pPr>
        <w:spacing w:after="0"/>
        <w:ind w:firstLine="709"/>
        <w:jc w:val="both"/>
        <w:rPr>
          <w:rFonts w:asciiTheme="majorHAnsi" w:hAnsiTheme="majorHAnsi" w:cstheme="majorHAnsi"/>
        </w:rPr>
      </w:pPr>
    </w:p>
    <w:p w14:paraId="58C81013" w14:textId="77777777" w:rsidR="007E5461" w:rsidRPr="00362860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7188D5F1" w14:textId="1CD6DD71" w:rsidR="00192F1B" w:rsidRPr="00362860" w:rsidRDefault="00192F1B" w:rsidP="00046C69">
      <w:pPr>
        <w:pStyle w:val="PargrafodaLista"/>
        <w:keepNext/>
        <w:numPr>
          <w:ilvl w:val="0"/>
          <w:numId w:val="5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bookmarkStart w:id="0" w:name="_ajtd95o92qvk" w:colFirst="0" w:colLast="0"/>
      <w:bookmarkEnd w:id="0"/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Uma leitura simplificada sobre o tema pode ser encontrada no artigo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>“</w:t>
      </w:r>
      <w:r w:rsidR="00046C69"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Quantas figurinhas comprar para completar o álbum da Copa?, Paulo Cezar Pinto Carvalho em Revista do Professor de Matemática. </w:t>
      </w:r>
      <w:r w:rsidR="00046C6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7" w:history="1">
        <w:r w:rsidR="00046C69" w:rsidRPr="00362860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http://www.rpm.org.br/cdrpm/73/10.html</w:t>
        </w:r>
      </w:hyperlink>
      <w:r w:rsidR="00046C6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. Último acesso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: 22 de </w:t>
      </w:r>
      <w:r w:rsidR="00046C6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M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aio de </w:t>
      </w:r>
      <w:r w:rsidR="00046C6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2018.</w:t>
      </w:r>
    </w:p>
    <w:p w14:paraId="12416822" w14:textId="19B3F781" w:rsidR="00046C69" w:rsidRPr="00362860" w:rsidRDefault="00046C69" w:rsidP="00046C69">
      <w:pPr>
        <w:pStyle w:val="PargrafodaLista"/>
        <w:keepNext/>
        <w:numPr>
          <w:ilvl w:val="0"/>
          <w:numId w:val="5"/>
        </w:numPr>
        <w:spacing w:after="60"/>
        <w:jc w:val="both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Uma leitura motivadora para os alunos: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“Quanto se gasta para completar o álbum da Copa”. 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8" w:history="1">
        <w:r w:rsidRPr="00362860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https://super.abril.com.br/blog/oraculo/quanto-se-gasta-para-completar-o-album-da-copa/</w:t>
        </w:r>
      </w:hyperlink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. Último acesso: 22 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de Maio de 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2018.</w:t>
      </w:r>
    </w:p>
    <w:p w14:paraId="2959DF49" w14:textId="2F040EB5" w:rsidR="007E5461" w:rsidRPr="00362860" w:rsidRDefault="00046C69" w:rsidP="00046C69">
      <w:pPr>
        <w:pStyle w:val="PargrafodaLista"/>
        <w:keepNext/>
        <w:numPr>
          <w:ilvl w:val="0"/>
          <w:numId w:val="5"/>
        </w:numPr>
        <w:spacing w:after="60"/>
        <w:jc w:val="both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Para entender sobre como utilizar o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Problema do colecionador de cupons, 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confira o trabalho: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“Álbuns de figurinhas: uma modelagem do problema do colecionador de cupons” 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de </w:t>
      </w:r>
      <w:r w:rsidRPr="00362860">
        <w:rPr>
          <w:rFonts w:asciiTheme="majorHAnsi" w:hAnsiTheme="majorHAnsi" w:cstheme="majorHAnsi"/>
        </w:rPr>
        <w:t xml:space="preserve">Flávia </w:t>
      </w:r>
      <w:r w:rsidRPr="00362860">
        <w:rPr>
          <w:rFonts w:asciiTheme="majorHAnsi" w:hAnsiTheme="majorHAnsi" w:cstheme="majorHAnsi"/>
        </w:rPr>
        <w:lastRenderedPageBreak/>
        <w:t xml:space="preserve">Freitas Maia, Rafael Garcia Barbastefano e Dayse Haime Pastore. Disponível em: </w:t>
      </w:r>
      <w:hyperlink r:id="rId9" w:history="1">
        <w:r w:rsidRPr="00362860">
          <w:rPr>
            <w:rStyle w:val="Hyperlink"/>
            <w:rFonts w:asciiTheme="majorHAnsi" w:hAnsiTheme="majorHAnsi" w:cstheme="majorHAnsi"/>
          </w:rPr>
          <w:t>http://www.lematec.net.br/CDS/XIIICIAEM/artigos/1323.pdf</w:t>
        </w:r>
      </w:hyperlink>
      <w:r w:rsidRPr="00362860">
        <w:rPr>
          <w:rFonts w:asciiTheme="majorHAnsi" w:hAnsiTheme="majorHAnsi" w:cstheme="majorHAnsi"/>
        </w:rPr>
        <w:t xml:space="preserve"> . Último acesso: 22 </w:t>
      </w:r>
      <w:r w:rsidR="00F47B05" w:rsidRPr="00362860">
        <w:rPr>
          <w:rFonts w:asciiTheme="majorHAnsi" w:hAnsiTheme="majorHAnsi" w:cstheme="majorHAnsi"/>
        </w:rPr>
        <w:t>de Maio de</w:t>
      </w:r>
      <w:r w:rsidRPr="00362860">
        <w:rPr>
          <w:rFonts w:asciiTheme="majorHAnsi" w:hAnsiTheme="majorHAnsi" w:cstheme="majorHAnsi"/>
        </w:rPr>
        <w:t xml:space="preserve"> 2018.</w:t>
      </w:r>
    </w:p>
    <w:p w14:paraId="78CD8EDA" w14:textId="36582108" w:rsidR="00046C69" w:rsidRPr="00362860" w:rsidRDefault="00046C69" w:rsidP="00046C69">
      <w:pPr>
        <w:pStyle w:val="PargrafodaLista"/>
        <w:keepNext/>
        <w:numPr>
          <w:ilvl w:val="0"/>
          <w:numId w:val="5"/>
        </w:numPr>
        <w:spacing w:after="60"/>
        <w:jc w:val="both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Referência teória: Feller, W. - Introdução à teoria de probabilidades e suas aplicações.</w:t>
      </w:r>
    </w:p>
    <w:p w14:paraId="6DF80044" w14:textId="77777777" w:rsidR="00EB2933" w:rsidRPr="00362860" w:rsidRDefault="00EB2933" w:rsidP="00EB2933">
      <w:pPr>
        <w:pStyle w:val="PargrafodaLista"/>
        <w:keepNext/>
        <w:spacing w:after="60"/>
        <w:jc w:val="both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</w:p>
    <w:p w14:paraId="77D7A9B1" w14:textId="4DBA1EC3" w:rsidR="007E5461" w:rsidRPr="00362860" w:rsidRDefault="00F56076" w:rsidP="00192F1B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  <w:r w:rsidR="00192F1B"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2795D1A8" w14:textId="77777777" w:rsidR="007E5461" w:rsidRPr="00362860" w:rsidRDefault="007E5461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9680588" w14:textId="7253B46A" w:rsidR="000A3221" w:rsidRPr="00362860" w:rsidRDefault="00F56076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</w:pPr>
      <w:r w:rsidRPr="0036286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1ª Etapa: </w:t>
      </w:r>
      <w:r w:rsidR="00BE5552"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Início de </w:t>
      </w:r>
      <w:r w:rsidR="00BE5552" w:rsidRPr="00362860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conversa</w:t>
      </w:r>
    </w:p>
    <w:p w14:paraId="49B4F691" w14:textId="77777777" w:rsidR="00F47B05" w:rsidRPr="00362860" w:rsidRDefault="00F47B05">
      <w:pPr>
        <w:keepNext/>
        <w:keepLines/>
        <w:spacing w:after="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2DEF8582" w14:textId="33783551" w:rsidR="00307E49" w:rsidRPr="00362860" w:rsidRDefault="000A3221" w:rsidP="00EB2933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365F91"/>
          <w:sz w:val="24"/>
          <w:szCs w:val="28"/>
        </w:rPr>
        <w:tab/>
      </w:r>
      <w:r w:rsidR="00307E4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Com o início das vendas de álbuns de figur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inha da Copa do Mundo FIFA, é </w:t>
      </w:r>
      <w:r w:rsidR="00307E4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comum ver nos corredores das escolas, na hora do intervalo, alunos de todas as idades exibindo as figurinhas e seus álbuns que, 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ao</w:t>
      </w:r>
      <w:r w:rsidR="0003190D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longo de várias semanas, foram </w:t>
      </w:r>
      <w:r w:rsidR="00307E4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preenchido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s. Nessa época, ouve-se</w:t>
      </w:r>
      <w:r w:rsidR="00307E4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as mais diversas teorias sobre as temidas figurinhas repetidas e, também, estratégias para evitá-las. Porém, é difícil encontrar um bom argumento matemático para essas conclusões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. E</w:t>
      </w:r>
      <w:r w:rsidR="00307E49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ntão, por que não aproveitar esse momento para introduzir uma impo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rtante teoria da probabilidade?</w:t>
      </w:r>
    </w:p>
    <w:p w14:paraId="323F1655" w14:textId="7CB7112A" w:rsidR="00BC224C" w:rsidRPr="00362860" w:rsidRDefault="00307E49" w:rsidP="00EB2933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365F91"/>
          <w:sz w:val="24"/>
          <w:szCs w:val="28"/>
        </w:rPr>
        <w:tab/>
      </w:r>
      <w:r w:rsidR="00873CCD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Para despertar 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interesse nos </w:t>
      </w:r>
      <w:r w:rsidR="0003190D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alunos e iniciar a </w:t>
      </w:r>
      <w:r w:rsidR="00BC224C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conversa, o/a professor/a pode</w:t>
      </w:r>
      <w:r w:rsidR="00F47B05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rá</w:t>
      </w:r>
      <w:r w:rsidR="00BC224C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="0003190D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mediar um diálogo</w:t>
      </w:r>
      <w:r w:rsidR="002C398D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a partir das</w:t>
      </w:r>
      <w:r w:rsidR="00BC224C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seguintes perguntas:</w:t>
      </w:r>
    </w:p>
    <w:p w14:paraId="462398C5" w14:textId="77777777" w:rsidR="00BC224C" w:rsidRPr="00362860" w:rsidRDefault="00BC224C" w:rsidP="00EB2933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46022269" w14:textId="71DE6D92" w:rsidR="00BC224C" w:rsidRPr="00362860" w:rsidRDefault="00BC224C" w:rsidP="00BC224C">
      <w:pPr>
        <w:pStyle w:val="PargrafodaLista"/>
        <w:keepNext/>
        <w:keepLines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ajorHAnsi"/>
          <w:i/>
          <w:color w:val="auto"/>
          <w:sz w:val="20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Alguém coleciona ou conhece algum colecionador?</w:t>
      </w:r>
    </w:p>
    <w:p w14:paraId="5E91C6BB" w14:textId="150E98E0" w:rsidR="003D1AB7" w:rsidRPr="00362860" w:rsidRDefault="00BC224C" w:rsidP="00BC224C">
      <w:pPr>
        <w:pStyle w:val="PargrafodaLista"/>
        <w:keepNext/>
        <w:keepLines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ajorHAnsi"/>
          <w:i/>
          <w:color w:val="auto"/>
          <w:sz w:val="20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Alguém coleciona ou conhece algum colecionador de cupons e/ou figurinhas?</w:t>
      </w:r>
    </w:p>
    <w:p w14:paraId="75E35325" w14:textId="51065AD5" w:rsidR="00BC224C" w:rsidRPr="00362860" w:rsidRDefault="00BC224C" w:rsidP="00BC224C">
      <w:pPr>
        <w:pStyle w:val="PargrafodaLista"/>
        <w:keepNext/>
        <w:keepLines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ajorHAnsi"/>
          <w:i/>
          <w:color w:val="323E4F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Alguém está colecionando ou já colecionou o álbum de figurinhas da Copa do Mundo?</w:t>
      </w:r>
    </w:p>
    <w:p w14:paraId="531F9EF0" w14:textId="267F4020" w:rsidR="00BC224C" w:rsidRPr="00362860" w:rsidRDefault="00BC224C" w:rsidP="00BC224C">
      <w:pPr>
        <w:pStyle w:val="PargrafodaLista"/>
        <w:keepNext/>
        <w:keepLines/>
        <w:numPr>
          <w:ilvl w:val="0"/>
          <w:numId w:val="12"/>
        </w:numPr>
        <w:spacing w:after="0"/>
        <w:jc w:val="both"/>
        <w:rPr>
          <w:rFonts w:asciiTheme="majorHAnsi" w:eastAsia="Calibri" w:hAnsiTheme="majorHAnsi" w:cstheme="majorHAnsi"/>
          <w:i/>
          <w:color w:val="323E4F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Alguém sabe dizer quanto se gasta para completar um álbum até o final, levando em conta as figurinhas repetidas?</w:t>
      </w:r>
    </w:p>
    <w:p w14:paraId="766C0EBC" w14:textId="77777777" w:rsidR="00BC224C" w:rsidRPr="00362860" w:rsidRDefault="00BC224C" w:rsidP="00307E49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b/>
          <w:color w:val="323E4F"/>
          <w:sz w:val="28"/>
          <w:szCs w:val="28"/>
        </w:rPr>
      </w:pPr>
      <w:bookmarkStart w:id="1" w:name="_30j0zll" w:colFirst="0" w:colLast="0"/>
      <w:bookmarkStart w:id="2" w:name="_1fob9te" w:colFirst="0" w:colLast="0"/>
      <w:bookmarkEnd w:id="1"/>
      <w:bookmarkEnd w:id="2"/>
    </w:p>
    <w:p w14:paraId="191438C0" w14:textId="5C795DA0" w:rsidR="00D80A7A" w:rsidRPr="00362860" w:rsidRDefault="00F56076" w:rsidP="00307E49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2ª Etapa: </w:t>
      </w:r>
      <w:r w:rsidR="00BC224C"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>Compreendendo o processo de compras de figurinhas</w:t>
      </w:r>
    </w:p>
    <w:p w14:paraId="23D75CB1" w14:textId="77777777" w:rsidR="005B1B04" w:rsidRPr="00362860" w:rsidRDefault="005B1B04" w:rsidP="00307E49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3709B338" w14:textId="44F903FC" w:rsidR="002C398D" w:rsidRPr="00362860" w:rsidRDefault="002C398D" w:rsidP="00307E49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Por se tratar de um fenômeno aleatório, ou seja, uma experiência cu</w:t>
      </w:r>
      <w:r w:rsidR="005B1B04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ja realização depende do acaso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, o gasto com um álbum de figurinhas deve ser estudado como um problema que envolve a linguagem probabilística. Sendo assim, pode-se mudar a pergunta para:</w:t>
      </w:r>
    </w:p>
    <w:p w14:paraId="1057DA72" w14:textId="206D02F9" w:rsidR="002C398D" w:rsidRPr="00362860" w:rsidRDefault="002C398D" w:rsidP="002C398D">
      <w:pPr>
        <w:keepNext/>
        <w:spacing w:after="0"/>
        <w:ind w:firstLine="709"/>
        <w:jc w:val="center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4"/>
          <w:szCs w:val="28"/>
        </w:rPr>
        <w:t>“Em média, quantas figurinhas é preciso comprar para completar o álbum?”</w:t>
      </w:r>
    </w:p>
    <w:p w14:paraId="1117BBD7" w14:textId="5FA4218F" w:rsidR="002C398D" w:rsidRPr="00362860" w:rsidRDefault="00377184" w:rsidP="002C398D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Para que seja possível responder essa pergunta, é preciso ter claras algumas considerações:</w:t>
      </w:r>
    </w:p>
    <w:p w14:paraId="36A85A38" w14:textId="77777777" w:rsidR="00377184" w:rsidRPr="00362860" w:rsidRDefault="00377184" w:rsidP="002C398D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71381F47" w14:textId="7F0BE382" w:rsidR="00377184" w:rsidRPr="00362860" w:rsidRDefault="00377184" w:rsidP="00377184">
      <w:pPr>
        <w:pStyle w:val="PargrafodaLista"/>
        <w:keepNext/>
        <w:numPr>
          <w:ilvl w:val="0"/>
          <w:numId w:val="14"/>
        </w:numPr>
        <w:spacing w:after="0"/>
        <w:jc w:val="both"/>
        <w:rPr>
          <w:rFonts w:asciiTheme="majorHAnsi" w:eastAsia="Calibri" w:hAnsiTheme="majorHAnsi" w:cstheme="majorHAnsi"/>
          <w:color w:val="auto"/>
          <w:sz w:val="20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todas as figurinhas são impressas na mesma quantidade;</w:t>
      </w:r>
    </w:p>
    <w:p w14:paraId="0623E445" w14:textId="7754B729" w:rsidR="00377184" w:rsidRPr="00362860" w:rsidRDefault="00377184" w:rsidP="00377184">
      <w:pPr>
        <w:pStyle w:val="PargrafodaLista"/>
        <w:keepNext/>
        <w:numPr>
          <w:ilvl w:val="0"/>
          <w:numId w:val="14"/>
        </w:numPr>
        <w:spacing w:after="0"/>
        <w:jc w:val="both"/>
        <w:rPr>
          <w:rFonts w:asciiTheme="majorHAnsi" w:eastAsia="Calibri" w:hAnsiTheme="majorHAnsi" w:cstheme="majorHAnsi"/>
          <w:i/>
          <w:color w:val="auto"/>
          <w:sz w:val="20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o número de figurinhas impressas é suficientemente grande para poder considerar que as figurinhas obtidas em cada compra são independentes das obtidas nas demais;</w:t>
      </w:r>
    </w:p>
    <w:p w14:paraId="08039742" w14:textId="6C6358F1" w:rsidR="002755E4" w:rsidRPr="00362860" w:rsidRDefault="002755E4" w:rsidP="00377184">
      <w:pPr>
        <w:pStyle w:val="PargrafodaLista"/>
        <w:keepNext/>
        <w:numPr>
          <w:ilvl w:val="0"/>
          <w:numId w:val="14"/>
        </w:numPr>
        <w:spacing w:after="0"/>
        <w:jc w:val="both"/>
        <w:rPr>
          <w:rFonts w:asciiTheme="majorHAnsi" w:eastAsia="Calibri" w:hAnsiTheme="majorHAnsi" w:cstheme="majorHAnsi"/>
          <w:i/>
          <w:color w:val="auto"/>
          <w:sz w:val="20"/>
          <w:szCs w:val="28"/>
        </w:rPr>
      </w:pPr>
      <w:r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as figurinhas repetidas não serão trocadas</w:t>
      </w:r>
      <w:r w:rsidR="00BB4542" w:rsidRPr="00362860">
        <w:rPr>
          <w:rFonts w:asciiTheme="majorHAnsi" w:eastAsia="Calibri" w:hAnsiTheme="majorHAnsi" w:cstheme="majorHAnsi"/>
          <w:i/>
          <w:color w:val="auto"/>
          <w:sz w:val="20"/>
          <w:szCs w:val="28"/>
        </w:rPr>
        <w:t>;</w:t>
      </w:r>
    </w:p>
    <w:p w14:paraId="11834264" w14:textId="5FDF5229" w:rsidR="00377184" w:rsidRPr="00362860" w:rsidRDefault="00377184" w:rsidP="00377184">
      <w:pPr>
        <w:pStyle w:val="NormalWeb"/>
        <w:numPr>
          <w:ilvl w:val="0"/>
          <w:numId w:val="14"/>
        </w:numPr>
        <w:rPr>
          <w:rFonts w:asciiTheme="majorHAnsi" w:hAnsiTheme="majorHAnsi" w:cstheme="majorHAnsi"/>
          <w:i/>
          <w:color w:val="000000"/>
          <w:sz w:val="20"/>
          <w:szCs w:val="27"/>
        </w:rPr>
      </w:pPr>
      <w:r w:rsidRPr="00362860">
        <w:rPr>
          <w:rFonts w:asciiTheme="majorHAnsi" w:hAnsiTheme="majorHAnsi" w:cstheme="majorHAnsi"/>
          <w:i/>
          <w:color w:val="000000"/>
          <w:sz w:val="20"/>
          <w:szCs w:val="27"/>
        </w:rPr>
        <w:t>as figurinhas são compradas individualmente, ou seja, cada pacote contém uma única figurinha.¹</w:t>
      </w:r>
    </w:p>
    <w:p w14:paraId="2F162D61" w14:textId="77777777" w:rsidR="00377184" w:rsidRPr="00362860" w:rsidRDefault="00377184" w:rsidP="00377184">
      <w:pPr>
        <w:pStyle w:val="NormalWeb"/>
        <w:ind w:left="1440"/>
        <w:jc w:val="both"/>
        <w:rPr>
          <w:rFonts w:asciiTheme="majorHAnsi" w:hAnsiTheme="majorHAnsi" w:cstheme="majorHAnsi"/>
          <w:color w:val="000000"/>
          <w:sz w:val="20"/>
          <w:szCs w:val="27"/>
        </w:rPr>
      </w:pPr>
      <w:r w:rsidRPr="00362860">
        <w:rPr>
          <w:rFonts w:asciiTheme="majorHAnsi" w:hAnsiTheme="majorHAnsi" w:cstheme="majorHAnsi"/>
          <w:color w:val="000000"/>
          <w:sz w:val="20"/>
          <w:szCs w:val="27"/>
        </w:rPr>
        <w:t>¹ Embora as figurinhas usualmente sejam compradas em pacotes com várias figurinhas, a última hipótese facilita a análise, sem modificar de modo essencial os resultados.</w:t>
      </w:r>
    </w:p>
    <w:p w14:paraId="022FF81C" w14:textId="3ED3596F" w:rsidR="00377184" w:rsidRPr="00362860" w:rsidRDefault="00377184" w:rsidP="00377184">
      <w:pPr>
        <w:pStyle w:val="NormalWeb"/>
        <w:ind w:firstLine="709"/>
        <w:jc w:val="both"/>
        <w:rPr>
          <w:rFonts w:asciiTheme="majorHAnsi" w:eastAsia="Calibri" w:hAnsiTheme="majorHAnsi" w:cstheme="majorHAnsi"/>
          <w:szCs w:val="28"/>
        </w:rPr>
      </w:pPr>
      <w:r w:rsidRPr="00362860">
        <w:rPr>
          <w:rFonts w:asciiTheme="majorHAnsi" w:eastAsia="Calibri" w:hAnsiTheme="majorHAnsi" w:cstheme="majorHAnsi"/>
          <w:szCs w:val="28"/>
        </w:rPr>
        <w:t>Nessa etapa, é muito importante que estejam claro</w:t>
      </w:r>
      <w:r w:rsidR="00302983" w:rsidRPr="00362860">
        <w:rPr>
          <w:rFonts w:asciiTheme="majorHAnsi" w:eastAsia="Calibri" w:hAnsiTheme="majorHAnsi" w:cstheme="majorHAnsi"/>
          <w:szCs w:val="28"/>
        </w:rPr>
        <w:t>s os motivos pelos quais as quatro</w:t>
      </w:r>
      <w:r w:rsidRPr="00362860">
        <w:rPr>
          <w:rFonts w:asciiTheme="majorHAnsi" w:eastAsia="Calibri" w:hAnsiTheme="majorHAnsi" w:cstheme="majorHAnsi"/>
          <w:szCs w:val="28"/>
        </w:rPr>
        <w:t xml:space="preserve"> considerações acima</w:t>
      </w:r>
      <w:r w:rsidR="00B904DB" w:rsidRPr="00362860">
        <w:rPr>
          <w:rFonts w:asciiTheme="majorHAnsi" w:eastAsia="Calibri" w:hAnsiTheme="majorHAnsi" w:cstheme="majorHAnsi"/>
          <w:szCs w:val="28"/>
        </w:rPr>
        <w:t xml:space="preserve"> devem ser tomadas como requisito necessário</w:t>
      </w:r>
      <w:r w:rsidRPr="00362860">
        <w:rPr>
          <w:rFonts w:asciiTheme="majorHAnsi" w:eastAsia="Calibri" w:hAnsiTheme="majorHAnsi" w:cstheme="majorHAnsi"/>
          <w:szCs w:val="28"/>
        </w:rPr>
        <w:t xml:space="preserve"> para o estudo. </w:t>
      </w:r>
    </w:p>
    <w:p w14:paraId="3BACA02C" w14:textId="00D79CD6" w:rsidR="007E5461" w:rsidRPr="00362860" w:rsidRDefault="007E5461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AA872DD" w14:textId="77777777" w:rsidR="00377184" w:rsidRPr="00362860" w:rsidRDefault="00377184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8899EC9" w14:textId="59BC9AF7" w:rsidR="007E5461" w:rsidRPr="00362860" w:rsidRDefault="00F56076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3ª Etapa: </w:t>
      </w:r>
      <w:r w:rsidR="00377184"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>O Problema do Colecionador de Cupons</w:t>
      </w:r>
    </w:p>
    <w:p w14:paraId="5A76CC1E" w14:textId="77777777" w:rsidR="00640102" w:rsidRPr="00362860" w:rsidRDefault="00640102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1C5D1906" w14:textId="773C87B8" w:rsidR="00BB4542" w:rsidRPr="00362860" w:rsidRDefault="00CC35D2" w:rsidP="00BB4542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Nessa etapa,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para solucionar o caso das figurinhas do álbum,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o/a professor/a aplicará a técni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ca de modelagem matemática,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isso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só será possível porque os cálculos para ess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e problema podem ser generalizados para o caso do Colecionador de Cupons.</w:t>
      </w:r>
    </w:p>
    <w:p w14:paraId="5D815EBA" w14:textId="333A830C" w:rsidR="00BB4542" w:rsidRPr="00362860" w:rsidRDefault="00BB4542" w:rsidP="000D146B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b/>
          <w:color w:val="auto"/>
          <w:sz w:val="24"/>
          <w:szCs w:val="24"/>
        </w:rPr>
        <w:t>O Problema do Colecionador de Cupons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é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conhecido na Teoria das</w:t>
      </w:r>
      <w:r w:rsidR="000D146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Probabilidades (Feller, 1968)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Seu </w:t>
      </w:r>
      <w:r w:rsidR="000D146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obj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etivo é definir quantas unidades o colecionador deve</w:t>
      </w:r>
      <w:r w:rsidR="000D146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adquirir para </w:t>
      </w:r>
      <w:r w:rsidR="00CC35D2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completar a coleção.</w:t>
      </w:r>
    </w:p>
    <w:p w14:paraId="3689F813" w14:textId="65FEB96E" w:rsidR="00B2633B" w:rsidRPr="00362860" w:rsidRDefault="00B2633B" w:rsidP="000D146B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781CAA91" w14:textId="309F402E" w:rsidR="00B2633B" w:rsidRPr="00362860" w:rsidRDefault="00B904DB" w:rsidP="000D146B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  <w:u w:val="single"/>
        </w:rPr>
      </w:pPr>
      <w:r w:rsidRPr="00362860">
        <w:rPr>
          <w:rFonts w:asciiTheme="majorHAnsi" w:eastAsia="Calibri" w:hAnsiTheme="majorHAnsi" w:cstheme="majorHAnsi"/>
          <w:b/>
          <w:color w:val="auto"/>
          <w:sz w:val="24"/>
          <w:szCs w:val="24"/>
          <w:u w:val="single"/>
        </w:rPr>
        <w:t>Resumindo</w:t>
      </w:r>
      <w:r w:rsidR="00B2633B" w:rsidRPr="00362860">
        <w:rPr>
          <w:rFonts w:asciiTheme="majorHAnsi" w:eastAsia="Calibri" w:hAnsiTheme="majorHAnsi" w:cstheme="majorHAnsi"/>
          <w:b/>
          <w:color w:val="auto"/>
          <w:sz w:val="24"/>
          <w:szCs w:val="24"/>
          <w:u w:val="single"/>
        </w:rPr>
        <w:t xml:space="preserve"> o caso:</w:t>
      </w:r>
    </w:p>
    <w:p w14:paraId="5564A016" w14:textId="7EED1E4A" w:rsidR="00A769C8" w:rsidRPr="00362860" w:rsidRDefault="00A769C8" w:rsidP="000D146B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Suponha que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 procedimento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seja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repetidamente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executado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de modo que, em cada realização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tenha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uma probabilidade </w:t>
      </w:r>
      <w:r w:rsidRPr="00362860">
        <w:rPr>
          <w:rFonts w:asciiTheme="majorHAnsi" w:eastAsia="Calibri" w:hAnsiTheme="majorHAnsi" w:cstheme="majorHAnsi"/>
          <w:b/>
          <w:i/>
          <w:color w:val="auto"/>
          <w:sz w:val="24"/>
          <w:szCs w:val="24"/>
        </w:rPr>
        <w:t>p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ser bem sucedido (0 &lt; p &lt; 1). Como descobrir o nú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mero médio de tentativas até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obter sucesso?</w:t>
      </w:r>
    </w:p>
    <w:p w14:paraId="691EE10A" w14:textId="53AB222B" w:rsidR="00B17540" w:rsidRPr="00362860" w:rsidRDefault="00A769C8" w:rsidP="00B17540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Considere que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as tentativas frustradas tê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 probabilidade igual a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>1-p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, já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tentativas bem sucedidas tê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 probabilidade 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>p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B17540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Sabemos que todas as tentativas são independentes e que:</w:t>
      </w:r>
    </w:p>
    <w:p w14:paraId="5D9C0A45" w14:textId="60AE8197" w:rsidR="00B17540" w:rsidRPr="00362860" w:rsidRDefault="00B17540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>- para que o sucesso ocorra na n-ésima tentativa, basta que ocorram n-1 tentativas frustradas, seguidas por uma bem sucedida;</w:t>
      </w:r>
    </w:p>
    <w:p w14:paraId="3E9236D1" w14:textId="16F95DC5" w:rsidR="00B17540" w:rsidRPr="00362860" w:rsidRDefault="00B17540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>- multiplicando as probabilidades</w:t>
      </w:r>
      <w:r w:rsidR="00B904DB"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>, temos a possibilidade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do primeiro sucesso ocorrer:</w:t>
      </w:r>
    </w:p>
    <w:p w14:paraId="561FD866" w14:textId="330C0D03" w:rsidR="00B17540" w:rsidRPr="00362860" w:rsidRDefault="0074321E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(1-p)</m:t>
              </m:r>
            </m:e>
            <m:sup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n-1</m:t>
              </m:r>
            </m:sup>
          </m:sSup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.p</m:t>
          </m:r>
        </m:oMath>
      </m:oMathPara>
    </w:p>
    <w:p w14:paraId="705C0853" w14:textId="560D70E2" w:rsidR="00B17540" w:rsidRPr="00362860" w:rsidRDefault="00767C47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</w:p>
    <w:p w14:paraId="5CB0708E" w14:textId="3DA718DF" w:rsidR="00767C47" w:rsidRPr="00362860" w:rsidRDefault="00767C47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ab/>
        <w:t>Sabemos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um resultado aleatório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pode assumir valores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,</m:t>
        </m:r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sub>
        </m:sSub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, …</m:t>
        </m:r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 probabilidades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,</m:t>
        </m:r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sub>
        </m:sSub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, …</m:t>
        </m:r>
      </m:oMath>
      <w:r w:rsidR="00FC1A69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. Definimos seu valor médio (ou esperado) como </w:t>
      </w:r>
      <w:r w:rsidR="00786C2F"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m = </w:t>
      </w:r>
      <m:oMath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+…</m:t>
        </m:r>
      </m:oMath>
    </w:p>
    <w:p w14:paraId="0559A209" w14:textId="77777777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78D177D" w14:textId="5AA9E0F9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Portanto, o número médio de tentativas até o primeiro sucesso será:</w:t>
      </w:r>
    </w:p>
    <w:p w14:paraId="4228A904" w14:textId="4004F889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Para>
        <m:oMath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m=1.p+2.</m:t>
          </m:r>
          <m:d>
            <m:d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1-p</m:t>
              </m:r>
            </m:e>
          </m:d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p+</m:t>
          </m:r>
          <m:sSup>
            <m:sSup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3.</m:t>
              </m:r>
              <m:d>
                <m:dPr>
                  <m:ctrlPr>
                    <w:rPr>
                      <w:rFonts w:ascii="Cambria Math" w:eastAsia="Calibri" w:hAnsi="Cambria Math" w:cstheme="majorHAnsi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libri" w:hAnsi="Cambria Math" w:cstheme="majorHAnsi"/>
                      <w:color w:val="auto"/>
                      <w:sz w:val="24"/>
                      <w:szCs w:val="24"/>
                    </w:rPr>
                    <m:t>1-p</m:t>
                  </m:r>
                </m:e>
              </m:d>
            </m:e>
            <m:sup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p+…</m:t>
          </m:r>
        </m:oMath>
      </m:oMathPara>
    </w:p>
    <w:p w14:paraId="19BF690D" w14:textId="5F2DE3EC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7E8DCA85" w14:textId="65C51762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Podemos escrever a mesma soma com coeficientes iguais a 1:</w:t>
      </w:r>
    </w:p>
    <w:p w14:paraId="551F0A6E" w14:textId="330CEF2F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812B108" w14:textId="7DE14832" w:rsidR="00786C2F" w:rsidRPr="00362860" w:rsidRDefault="00786C2F" w:rsidP="00786C2F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Para>
        <m:oMath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m=     p+</m:t>
          </m:r>
          <m:d>
            <m:d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1-p</m:t>
              </m:r>
            </m:e>
          </m:d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p+</m:t>
          </m:r>
          <m:sSup>
            <m:sSup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 w:cstheme="majorHAnsi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libri" w:hAnsi="Cambria Math" w:cstheme="majorHAnsi"/>
                      <w:color w:val="auto"/>
                      <w:sz w:val="24"/>
                      <w:szCs w:val="24"/>
                    </w:rPr>
                    <m:t>1-p</m:t>
                  </m:r>
                </m:e>
              </m:d>
            </m:e>
            <m:sup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p+…</m:t>
          </m:r>
        </m:oMath>
      </m:oMathPara>
    </w:p>
    <w:p w14:paraId="1240B598" w14:textId="705CA7E5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                     +</m:t>
        </m:r>
        <m:d>
          <m:d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1-p</m:t>
            </m:r>
          </m:e>
        </m:d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p +</m:t>
        </m:r>
        <m:sSup>
          <m:sSup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theme="majorHAnsi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libri" w:hAnsi="Cambria Math" w:cstheme="majorHAnsi"/>
                    <w:color w:val="auto"/>
                    <w:sz w:val="24"/>
                    <w:szCs w:val="24"/>
                  </w:rPr>
                  <m:t>1-p</m:t>
                </m:r>
              </m:e>
            </m:d>
          </m:e>
          <m:sup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p+…</m:t>
        </m:r>
      </m:oMath>
    </w:p>
    <w:p w14:paraId="2DA1E983" w14:textId="3BDB5BD5" w:rsidR="00786C2F" w:rsidRPr="00362860" w:rsidRDefault="00786C2F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Para>
        <m:oMath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 xml:space="preserve">                                          + </m:t>
          </m:r>
          <m:d>
            <m:d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1-p</m:t>
              </m:r>
            </m:e>
          </m:d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²p+…</m:t>
          </m:r>
        </m:oMath>
      </m:oMathPara>
    </w:p>
    <w:p w14:paraId="695EDF9B" w14:textId="77B5265B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7B8D6438" w14:textId="4E71EF10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Agora, cada linha tem a soma infinita de uma progressão geométrica de razão (</w:t>
      </w:r>
      <w:r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1-p).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Somando os resultados de cada linha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temos:</w:t>
      </w:r>
    </w:p>
    <w:p w14:paraId="16D9EE1E" w14:textId="4190C047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692D334A" w14:textId="42829162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Para>
        <m:oMath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 xml:space="preserve">m= 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1-(1-p)</m:t>
              </m:r>
            </m:den>
          </m:f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(1-p)p</m:t>
              </m:r>
            </m:num>
            <m:den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1-(1-p)</m:t>
              </m:r>
            </m:den>
          </m:f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(1-p)²p</m:t>
              </m:r>
            </m:num>
            <m:den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1-(1-p)</m:t>
              </m:r>
            </m:den>
          </m:f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+…=1+</m:t>
          </m:r>
          <m:d>
            <m:d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1-p</m:t>
              </m:r>
            </m:e>
          </m:d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Calibri" w:hAnsi="Cambria Math" w:cstheme="majorHAnsi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libri" w:hAnsi="Cambria Math" w:cstheme="majorHAnsi"/>
                      <w:color w:val="auto"/>
                      <w:sz w:val="24"/>
                      <w:szCs w:val="24"/>
                    </w:rPr>
                    <m:t>1-p</m:t>
                  </m:r>
                </m:e>
              </m:d>
            </m:e>
            <m:sup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>+…</m:t>
          </m:r>
        </m:oMath>
      </m:oMathPara>
    </w:p>
    <w:p w14:paraId="26102762" w14:textId="54C398B7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6EC69492" w14:textId="7CD8DD1A" w:rsidR="00C556DD" w:rsidRPr="00362860" w:rsidRDefault="00B904DB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Mais uma vez, a soma d</w:t>
      </w:r>
      <w:r w:rsidR="00C556DD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os termos de uma progressã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geométrica de razão (1-p), </w:t>
      </w:r>
      <w:r w:rsidR="00C556DD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resulta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em</w:t>
      </w:r>
      <w:r w:rsidR="00C556DD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:</w:t>
      </w:r>
    </w:p>
    <w:p w14:paraId="17CD020C" w14:textId="2ED43EC9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F7966E2" w14:textId="376FCF09" w:rsidR="00C556DD" w:rsidRPr="00362860" w:rsidRDefault="00C556DD" w:rsidP="00C556DD">
      <w:pPr>
        <w:pStyle w:val="PargrafodaLista"/>
        <w:numPr>
          <w:ilvl w:val="0"/>
          <w:numId w:val="17"/>
        </w:num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m=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1-(1-p)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p</m:t>
            </m:r>
          </m:den>
        </m:f>
      </m:oMath>
    </w:p>
    <w:p w14:paraId="6A586DB7" w14:textId="77777777" w:rsidR="00C556DD" w:rsidRPr="00362860" w:rsidRDefault="00C556DD" w:rsidP="00B17540">
      <w:p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D50FF09" w14:textId="40EFBB79" w:rsidR="002755E4" w:rsidRPr="00362860" w:rsidRDefault="00006F87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  <w:u w:val="single"/>
        </w:rPr>
      </w:pPr>
      <w:r w:rsidRPr="00362860">
        <w:rPr>
          <w:rFonts w:asciiTheme="majorHAnsi" w:eastAsia="Calibri" w:hAnsiTheme="majorHAnsi" w:cstheme="majorHAnsi"/>
          <w:b/>
          <w:color w:val="auto"/>
          <w:sz w:val="24"/>
          <w:szCs w:val="24"/>
          <w:u w:val="single"/>
        </w:rPr>
        <w:t>Encontrando a fórmula:</w:t>
      </w:r>
    </w:p>
    <w:p w14:paraId="47F7DEBC" w14:textId="0B289A9B" w:rsidR="00006F87" w:rsidRPr="00362860" w:rsidRDefault="00006F87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51203BFB" w14:textId="26A7189F" w:rsidR="00B2633B" w:rsidRPr="00362860" w:rsidRDefault="00006F87" w:rsidP="00C556DD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Suponha que o álbum tenha um total de </w:t>
      </w:r>
      <w:r w:rsidR="0092784B" w:rsidRPr="00362860">
        <w:rPr>
          <w:rFonts w:asciiTheme="majorHAnsi" w:eastAsia="Calibri" w:hAnsiTheme="majorHAnsi" w:cstheme="majorHAnsi"/>
          <w:b/>
          <w:color w:val="auto"/>
          <w:sz w:val="24"/>
          <w:szCs w:val="24"/>
        </w:rPr>
        <w:t>N</w:t>
      </w:r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figurinhas e que já tenhamos </w:t>
      </w:r>
      <w:r w:rsidR="0092784B" w:rsidRPr="00362860">
        <w:rPr>
          <w:rFonts w:asciiTheme="majorHAnsi" w:eastAsia="Calibri" w:hAnsiTheme="majorHAnsi" w:cstheme="majorHAnsi"/>
          <w:b/>
          <w:color w:val="auto"/>
          <w:sz w:val="24"/>
          <w:szCs w:val="24"/>
        </w:rPr>
        <w:t>n</w:t>
      </w:r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figurinha</w:t>
      </w:r>
      <w:r w:rsidR="00B904D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no álbum, sendo assim</w:t>
      </w:r>
      <w:r w:rsidR="00B2633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, é possível fazer um cálculo de probabilidade simples</w:t>
      </w:r>
      <w:r w:rsidR="00C556DD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Sabemos que: </w:t>
      </w:r>
    </w:p>
    <w:p w14:paraId="2D9C29E3" w14:textId="77777777" w:rsidR="00C556DD" w:rsidRPr="00362860" w:rsidRDefault="0074321E" w:rsidP="00C556DD">
      <w:pPr>
        <w:pStyle w:val="PargrafodaLista"/>
        <w:numPr>
          <w:ilvl w:val="0"/>
          <w:numId w:val="16"/>
        </w:num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den>
        </m:f>
      </m:oMath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é a probabilidade da compra de uma figurinha resultar em uma figurinha repetida</w:t>
      </w:r>
      <w:r w:rsidR="00C556DD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;</w:t>
      </w:r>
    </w:p>
    <w:p w14:paraId="744FF320" w14:textId="04FC568C" w:rsidR="007E5461" w:rsidRPr="00362860" w:rsidRDefault="00C556DD" w:rsidP="00C556DD">
      <w:pPr>
        <w:pStyle w:val="PargrafodaLista"/>
        <w:numPr>
          <w:ilvl w:val="0"/>
          <w:numId w:val="16"/>
        </w:num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probabilidad</w:t>
      </w:r>
      <w:r w:rsidR="00B2633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e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da compra resultar em uma figurinha nova é</w:t>
      </w:r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92784B" w:rsidRPr="00362860">
        <w:rPr>
          <w:rFonts w:asciiTheme="majorHAnsi" w:eastAsia="Calibri" w:hAnsiTheme="majorHAnsi" w:cstheme="majorHAnsi"/>
          <w:i/>
          <w:color w:val="auto"/>
          <w:sz w:val="24"/>
          <w:szCs w:val="24"/>
        </w:rPr>
        <w:t>p</w:t>
      </w:r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N-n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den>
        </m:f>
      </m:oMath>
      <w:r w:rsidR="0092784B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5F90EB5C" w14:textId="1311607C" w:rsidR="00C556DD" w:rsidRPr="00362860" w:rsidRDefault="00C556DD" w:rsidP="00C556DD">
      <w:pPr>
        <w:pStyle w:val="PargrafodaLista"/>
        <w:numPr>
          <w:ilvl w:val="0"/>
          <w:numId w:val="16"/>
        </w:numPr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Segundo (I), o número médio de tentativas até se obter a próxima figurinha nova é:</w:t>
      </w:r>
    </w:p>
    <w:p w14:paraId="1CAF1FD5" w14:textId="5F31E412" w:rsidR="00C556DD" w:rsidRPr="00362860" w:rsidRDefault="0074321E" w:rsidP="00C556D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p</m:t>
              </m:r>
            </m:den>
          </m:f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1</m:t>
              </m:r>
            </m:num>
            <m:den>
              <m:f>
                <m:fPr>
                  <m:ctrlPr>
                    <w:rPr>
                      <w:rFonts w:ascii="Cambria Math" w:eastAsia="Calibri" w:hAnsi="Cambria Math" w:cstheme="majorHAnsi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theme="majorHAnsi"/>
                      <w:color w:val="auto"/>
                      <w:sz w:val="24"/>
                      <w:szCs w:val="24"/>
                    </w:rPr>
                    <m:t>N-n</m:t>
                  </m:r>
                </m:num>
                <m:den>
                  <m:r>
                    <w:rPr>
                      <w:rFonts w:ascii="Cambria Math" w:eastAsia="Calibri" w:hAnsi="Cambria Math" w:cstheme="majorHAnsi"/>
                      <w:color w:val="auto"/>
                      <w:sz w:val="24"/>
                      <w:szCs w:val="24"/>
                    </w:rPr>
                    <m:t>N</m:t>
                  </m:r>
                </m:den>
              </m:f>
            </m:den>
          </m:f>
          <m:r>
            <w:rPr>
              <w:rFonts w:ascii="Cambria Math" w:eastAsia="Calibri" w:hAnsi="Cambria Math" w:cstheme="majorHAnsi"/>
              <w:color w:val="auto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eastAsia="Calibri" w:hAnsi="Cambria Math" w:cstheme="majorHAnsi"/>
                  <w:color w:val="auto"/>
                  <w:sz w:val="24"/>
                  <w:szCs w:val="24"/>
                </w:rPr>
                <m:t>N-n</m:t>
              </m:r>
            </m:den>
          </m:f>
        </m:oMath>
      </m:oMathPara>
    </w:p>
    <w:p w14:paraId="18077210" w14:textId="3ADD0BF4" w:rsidR="00C556DD" w:rsidRPr="00362860" w:rsidRDefault="00B904DB" w:rsidP="00C556D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Para terminar, é preciso</w:t>
      </w:r>
      <w:r w:rsidR="000D56A0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pen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sar no preenchimento do álbum como</w:t>
      </w:r>
      <w:r w:rsidR="000D56A0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algo que acontecerá em N etapas:</w:t>
      </w:r>
    </w:p>
    <w:p w14:paraId="2D24BDF6" w14:textId="7598581C" w:rsidR="000D56A0" w:rsidRPr="00362860" w:rsidRDefault="000D56A0" w:rsidP="00C556D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1311"/>
        <w:gridCol w:w="1339"/>
        <w:gridCol w:w="1339"/>
        <w:gridCol w:w="1286"/>
        <w:gridCol w:w="1323"/>
        <w:gridCol w:w="1324"/>
      </w:tblGrid>
      <w:tr w:rsidR="000D56A0" w:rsidRPr="00362860" w14:paraId="73702BB7" w14:textId="77777777" w:rsidTr="000D56A0">
        <w:tc>
          <w:tcPr>
            <w:tcW w:w="1311" w:type="dxa"/>
          </w:tcPr>
          <w:p w14:paraId="3A8AC03C" w14:textId="0A411DB2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n=0</w:t>
            </w:r>
          </w:p>
        </w:tc>
        <w:tc>
          <w:tcPr>
            <w:tcW w:w="1339" w:type="dxa"/>
          </w:tcPr>
          <w:p w14:paraId="77FD7EFB" w14:textId="004AE715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n=1</w:t>
            </w:r>
          </w:p>
        </w:tc>
        <w:tc>
          <w:tcPr>
            <w:tcW w:w="1339" w:type="dxa"/>
          </w:tcPr>
          <w:p w14:paraId="52FD646F" w14:textId="5136C7EB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n=2</w:t>
            </w:r>
          </w:p>
        </w:tc>
        <w:tc>
          <w:tcPr>
            <w:tcW w:w="1286" w:type="dxa"/>
          </w:tcPr>
          <w:p w14:paraId="5E02DCE6" w14:textId="42733D7D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...</w:t>
            </w:r>
          </w:p>
        </w:tc>
        <w:tc>
          <w:tcPr>
            <w:tcW w:w="1323" w:type="dxa"/>
          </w:tcPr>
          <w:p w14:paraId="2EE156F2" w14:textId="6CDECC2E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n=N-2</w:t>
            </w:r>
          </w:p>
        </w:tc>
        <w:tc>
          <w:tcPr>
            <w:tcW w:w="1324" w:type="dxa"/>
          </w:tcPr>
          <w:p w14:paraId="15D15144" w14:textId="561C05AF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n=N-1</w:t>
            </w:r>
          </w:p>
        </w:tc>
      </w:tr>
      <w:tr w:rsidR="000D56A0" w:rsidRPr="00362860" w14:paraId="186201C0" w14:textId="77777777" w:rsidTr="000D56A0">
        <w:tc>
          <w:tcPr>
            <w:tcW w:w="1311" w:type="dxa"/>
          </w:tcPr>
          <w:p w14:paraId="3149F1FC" w14:textId="6A8BDE13" w:rsidR="000D56A0" w:rsidRPr="00362860" w:rsidRDefault="0074321E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theme="majorHAnsi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1339" w:type="dxa"/>
          </w:tcPr>
          <w:p w14:paraId="7CD5169A" w14:textId="51DA8F07" w:rsidR="000D56A0" w:rsidRPr="00362860" w:rsidRDefault="0074321E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theme="majorHAnsi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N-1</m:t>
                    </m:r>
                  </m:den>
                </m:f>
              </m:oMath>
            </m:oMathPara>
          </w:p>
        </w:tc>
        <w:tc>
          <w:tcPr>
            <w:tcW w:w="1339" w:type="dxa"/>
          </w:tcPr>
          <w:p w14:paraId="15D10BC8" w14:textId="7712834F" w:rsidR="000D56A0" w:rsidRPr="00362860" w:rsidRDefault="0074321E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theme="majorHAnsi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N-2</m:t>
                    </m:r>
                  </m:den>
                </m:f>
              </m:oMath>
            </m:oMathPara>
          </w:p>
        </w:tc>
        <w:tc>
          <w:tcPr>
            <w:tcW w:w="1286" w:type="dxa"/>
          </w:tcPr>
          <w:p w14:paraId="0FBDB89F" w14:textId="408300F6" w:rsidR="000D56A0" w:rsidRPr="00362860" w:rsidRDefault="000D56A0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w:r w:rsidRPr="00362860"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  <w:t>...</w:t>
            </w:r>
          </w:p>
        </w:tc>
        <w:tc>
          <w:tcPr>
            <w:tcW w:w="1323" w:type="dxa"/>
          </w:tcPr>
          <w:p w14:paraId="7C6071BE" w14:textId="69A06480" w:rsidR="000D56A0" w:rsidRPr="00362860" w:rsidRDefault="0074321E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theme="majorHAnsi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24" w:type="dxa"/>
          </w:tcPr>
          <w:p w14:paraId="1AF878E4" w14:textId="59684065" w:rsidR="000D56A0" w:rsidRPr="00362860" w:rsidRDefault="0074321E" w:rsidP="005C0A4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jc w:val="center"/>
              <w:rPr>
                <w:rFonts w:asciiTheme="majorHAnsi" w:eastAsia="Calibri" w:hAnsiTheme="majorHAnsi" w:cstheme="majorHAnsi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theme="majorHAnsi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="Calibri" w:hAnsi="Cambria Math" w:cstheme="majorHAnsi"/>
                        <w:color w:val="auto"/>
                        <w:sz w:val="24"/>
                        <w:szCs w:val="24"/>
                      </w:rPr>
                      <m:t>1</m:t>
                    </m:r>
                  </m:den>
                </m:f>
              </m:oMath>
            </m:oMathPara>
          </w:p>
        </w:tc>
      </w:tr>
    </w:tbl>
    <w:p w14:paraId="707930E4" w14:textId="4D3BD8F9" w:rsidR="000D56A0" w:rsidRPr="00362860" w:rsidRDefault="000D56A0" w:rsidP="00C556D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BFF9749" w14:textId="517E493A" w:rsidR="005C0A4D" w:rsidRPr="00362860" w:rsidRDefault="005C0A4D" w:rsidP="00C556D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Logo,</w:t>
      </w:r>
    </w:p>
    <w:p w14:paraId="74CC06EA" w14:textId="52323ED6" w:rsidR="005C0A4D" w:rsidRPr="00362860" w:rsidRDefault="005C0A4D" w:rsidP="00C556D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65DAA4B2" w14:textId="4601EC44" w:rsidR="00B2633B" w:rsidRPr="00362860" w:rsidRDefault="005C0A4D" w:rsidP="005C0A4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m=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N-1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N-2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+…+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 =N( 1+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+… </m:t>
        </m:r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den>
        </m:f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</w:p>
    <w:p w14:paraId="52D1D693" w14:textId="5721B87E" w:rsidR="005C0A4D" w:rsidRPr="00362860" w:rsidRDefault="005C0A4D" w:rsidP="005C0A4D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491CFFF" w14:textId="69B00208" w:rsidR="00152BCF" w:rsidRPr="00362860" w:rsidRDefault="005C0A4D" w:rsidP="00152BCF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Ou seja, o número médio de figurinhas será o número total de figurinhas N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multiplicado pelo fator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( 1+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+… </m:t>
        </m:r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den>
        </m:f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).</w:t>
      </w:r>
    </w:p>
    <w:p w14:paraId="47A17B35" w14:textId="19008A81" w:rsidR="00152BCF" w:rsidRPr="00362860" w:rsidRDefault="00152BCF" w:rsidP="00152BCF">
      <w:pPr>
        <w:pStyle w:val="PargrafodaLista"/>
        <w:shd w:val="clear" w:color="auto" w:fill="FFFFFF"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377CB7C6" w14:textId="023ADF51" w:rsidR="00152BCF" w:rsidRPr="00362860" w:rsidRDefault="00152BCF" w:rsidP="00152BCF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4ª Etapa: </w:t>
      </w:r>
      <w:r w:rsidR="00302983" w:rsidRPr="00362860">
        <w:rPr>
          <w:rFonts w:asciiTheme="majorHAnsi" w:eastAsia="Calibri" w:hAnsiTheme="majorHAnsi" w:cstheme="majorHAnsi"/>
          <w:color w:val="323E4F"/>
          <w:sz w:val="28"/>
          <w:szCs w:val="28"/>
        </w:rPr>
        <w:t>Aplicando a fórmula encontrada</w:t>
      </w:r>
    </w:p>
    <w:p w14:paraId="709794F8" w14:textId="77777777" w:rsidR="00302983" w:rsidRPr="00362860" w:rsidRDefault="00302983" w:rsidP="00152BCF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</w:p>
    <w:p w14:paraId="60B45E77" w14:textId="73C3F38C" w:rsidR="00A055C2" w:rsidRPr="00362860" w:rsidRDefault="00B904DB" w:rsidP="00A055C2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Para realizar essa</w:t>
      </w:r>
      <w:r w:rsidR="00CD695E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etapa, o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>/a</w:t>
      </w:r>
      <w:r w:rsidR="00CD695E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professor</w:t>
      </w:r>
      <w:r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/a </w:t>
      </w:r>
      <w:r w:rsidR="00CD695E" w:rsidRPr="00362860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poderá contar com o auxílio de uma planilha eletrônica para gerar o cálculo do fator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( 1+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2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3</m:t>
            </m:r>
          </m:den>
        </m:f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+… </m:t>
        </m:r>
      </m:oMath>
      <w:r w:rsidR="00CD695E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+ </m:t>
        </m:r>
        <m:f>
          <m:f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N</m:t>
            </m:r>
          </m:den>
        </m:f>
      </m:oMath>
      <w:r w:rsidR="00CD695E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). Ou, caso julgue possível, pode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rá</w:t>
      </w:r>
      <w:r w:rsidR="00CD695E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mostrar que tal fator é da ordem de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ln(N)</m:t>
        </m:r>
      </m:oMath>
      <w:r w:rsidRPr="00362860">
        <w:rPr>
          <w:rFonts w:asciiTheme="majorHAnsi" w:eastAsia="Calibri" w:hAnsiTheme="majorHAnsi" w:cstheme="majorHAnsi"/>
          <w:b/>
          <w:color w:val="auto"/>
          <w:sz w:val="24"/>
          <w:szCs w:val="24"/>
        </w:rPr>
        <w:t xml:space="preserve">, </w:t>
      </w:r>
      <w:r w:rsidR="00CD695E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através do gráfico do logar</w:t>
      </w:r>
      <w:r w:rsidR="00A055C2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i</w:t>
      </w:r>
      <w:r w:rsidR="00CD695E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tmo </w:t>
      </w:r>
      <w:r w:rsidR="00A055C2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neperiano, gerando a fórmula</w:t>
      </w:r>
      <w:r w:rsidR="00134B8A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aproximada</w:t>
      </w:r>
      <w:r w:rsidR="00A055C2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Nln(N)</m:t>
        </m:r>
      </m:oMath>
      <w:r w:rsidR="00A055C2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</w:p>
    <w:p w14:paraId="51ADFC3E" w14:textId="77777777" w:rsidR="00FF4598" w:rsidRDefault="00A055C2" w:rsidP="00A055C2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Aplicando a fór</w:t>
      </w:r>
      <w:r w:rsidR="00302983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mula encontrada para o caso do á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lbum de figurinhas da </w:t>
      </w:r>
      <w:r w:rsidRPr="00362860">
        <w:rPr>
          <w:rFonts w:asciiTheme="majorHAnsi" w:eastAsia="Calibri" w:hAnsiTheme="majorHAnsi" w:cstheme="majorHAnsi"/>
          <w:b/>
          <w:color w:val="auto"/>
          <w:sz w:val="24"/>
          <w:szCs w:val="24"/>
        </w:rPr>
        <w:t>Copa do Mundo FIFA Rússia 2018</w:t>
      </w: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que tem um total de </w:t>
      </w:r>
      <w:r w:rsidR="009B5296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682 figurinhas, conclui-se que, em média, deve-se comprar aproximadamente</w:t>
      </w:r>
    </w:p>
    <w:p w14:paraId="526445A2" w14:textId="77777777" w:rsidR="00FF4598" w:rsidRDefault="00FF4598" w:rsidP="00A055C2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7BD67CBE" w14:textId="2056DB9E" w:rsidR="000F4FC1" w:rsidRPr="00362860" w:rsidRDefault="009B5296" w:rsidP="00FF4598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m:oMath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>682*</m:t>
        </m:r>
        <m:func>
          <m:funcPr>
            <m:ctrlPr>
              <w:rPr>
                <w:rFonts w:ascii="Cambria Math" w:eastAsia="Calibri" w:hAnsi="Cambria Math" w:cstheme="majorHAnsi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>ln</m:t>
            </m:r>
          </m:fName>
          <m:e>
            <m:d>
              <m:dPr>
                <m:ctrlPr>
                  <w:rPr>
                    <w:rFonts w:ascii="Cambria Math" w:eastAsia="Calibri" w:hAnsi="Cambria Math" w:cstheme="majorHAnsi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libri" w:hAnsi="Cambria Math" w:cstheme="majorHAnsi"/>
                    <w:color w:val="auto"/>
                    <w:sz w:val="24"/>
                    <w:szCs w:val="24"/>
                  </w:rPr>
                  <m:t>682</m:t>
                </m:r>
              </m:e>
            </m:d>
            <m:r>
              <w:rPr>
                <w:rFonts w:ascii="Cambria Math" w:eastAsia="Calibri" w:hAnsi="Cambria Math" w:cstheme="majorHAnsi"/>
                <w:color w:val="auto"/>
                <w:sz w:val="24"/>
                <w:szCs w:val="24"/>
              </w:rPr>
              <m:t xml:space="preserve"> ≅682*</m:t>
            </m:r>
          </m:e>
        </m:func>
        <m:r>
          <w:rPr>
            <w:rFonts w:ascii="Cambria Math" w:eastAsia="Calibri" w:hAnsi="Cambria Math" w:cstheme="majorHAnsi"/>
            <w:color w:val="auto"/>
            <w:sz w:val="24"/>
            <w:szCs w:val="24"/>
          </w:rPr>
          <m:t xml:space="preserve"> 6,52 ≅</m:t>
        </m:r>
      </m:oMath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4450 figurinhas.</w:t>
      </w:r>
      <w:r w:rsidR="000F4FC1"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²</w:t>
      </w:r>
      <w:bookmarkStart w:id="3" w:name="_GoBack"/>
      <w:bookmarkEnd w:id="3"/>
    </w:p>
    <w:p w14:paraId="17EA83D9" w14:textId="5D9D4BE0" w:rsidR="00B2633B" w:rsidRPr="00FF4598" w:rsidRDefault="000F4FC1" w:rsidP="00FF4598">
      <w:pPr>
        <w:shd w:val="clear" w:color="auto" w:fill="FFFFFF"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0"/>
          <w:szCs w:val="24"/>
        </w:rPr>
      </w:pPr>
      <w:r w:rsidRPr="00362860">
        <w:rPr>
          <w:rFonts w:asciiTheme="majorHAnsi" w:eastAsia="Calibri" w:hAnsiTheme="majorHAnsi" w:cstheme="majorHAnsi"/>
          <w:color w:val="auto"/>
          <w:sz w:val="24"/>
          <w:szCs w:val="24"/>
        </w:rPr>
        <w:t>²</w:t>
      </w:r>
      <w:r w:rsidRPr="00362860">
        <w:rPr>
          <w:rFonts w:asciiTheme="majorHAnsi" w:eastAsia="Calibri" w:hAnsiTheme="majorHAnsi" w:cstheme="majorHAnsi"/>
          <w:color w:val="auto"/>
          <w:sz w:val="20"/>
          <w:szCs w:val="24"/>
        </w:rPr>
        <w:t xml:space="preserve"> Quantidade </w:t>
      </w:r>
      <w:r w:rsidR="00B835C9" w:rsidRPr="00362860">
        <w:rPr>
          <w:rFonts w:asciiTheme="majorHAnsi" w:eastAsia="Calibri" w:hAnsiTheme="majorHAnsi" w:cstheme="majorHAnsi"/>
          <w:color w:val="auto"/>
          <w:sz w:val="20"/>
          <w:szCs w:val="24"/>
        </w:rPr>
        <w:t xml:space="preserve">encontrada </w:t>
      </w:r>
      <w:r w:rsidRPr="00362860">
        <w:rPr>
          <w:rFonts w:asciiTheme="majorHAnsi" w:eastAsia="Calibri" w:hAnsiTheme="majorHAnsi" w:cstheme="majorHAnsi"/>
          <w:color w:val="auto"/>
          <w:sz w:val="20"/>
          <w:szCs w:val="24"/>
        </w:rPr>
        <w:t>a partir das considerações feitas no início do estudo.</w:t>
      </w:r>
    </w:p>
    <w:p w14:paraId="10324D2F" w14:textId="77777777" w:rsidR="007E5461" w:rsidRPr="00362860" w:rsidRDefault="007E5461">
      <w:pPr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575AF28" w14:textId="5AC49271" w:rsidR="007E5461" w:rsidRPr="00362860" w:rsidRDefault="00F56076" w:rsidP="00C80369">
      <w:pPr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362860">
        <w:rPr>
          <w:rFonts w:asciiTheme="majorHAnsi" w:eastAsia="Calibri" w:hAnsiTheme="majorHAnsi" w:cstheme="majorHAnsi"/>
          <w:sz w:val="24"/>
          <w:szCs w:val="24"/>
        </w:rPr>
        <w:t xml:space="preserve">Plano de aula elaborado por </w:t>
      </w:r>
      <w:r w:rsidR="00741FDF" w:rsidRPr="00362860">
        <w:rPr>
          <w:rFonts w:asciiTheme="majorHAnsi" w:eastAsia="Calibri" w:hAnsiTheme="majorHAnsi" w:cstheme="majorHAnsi"/>
          <w:sz w:val="24"/>
          <w:szCs w:val="24"/>
        </w:rPr>
        <w:t>Professora Amanda Oliveira Calazans</w:t>
      </w:r>
      <w:r w:rsidRPr="00362860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741FDF" w:rsidRPr="00362860">
        <w:rPr>
          <w:rFonts w:asciiTheme="majorHAnsi" w:eastAsia="Calibri" w:hAnsiTheme="majorHAnsi" w:cstheme="majorHAnsi"/>
          <w:sz w:val="24"/>
          <w:szCs w:val="24"/>
        </w:rPr>
        <w:tab/>
      </w:r>
    </w:p>
    <w:sectPr w:rsidR="007E5461" w:rsidRPr="00362860">
      <w:headerReference w:type="default" r:id="rId10"/>
      <w:footerReference w:type="default" r:id="rId1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D3E09" w14:textId="77777777" w:rsidR="00B4532C" w:rsidRDefault="00B4532C">
      <w:pPr>
        <w:spacing w:after="0" w:line="240" w:lineRule="auto"/>
      </w:pPr>
      <w:r>
        <w:separator/>
      </w:r>
    </w:p>
  </w:endnote>
  <w:endnote w:type="continuationSeparator" w:id="0">
    <w:p w14:paraId="7EE77928" w14:textId="77777777" w:rsidR="00B4532C" w:rsidRDefault="00B45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74321E">
      <w:rPr>
        <w:rFonts w:ascii="Calibri" w:eastAsia="Calibri" w:hAnsi="Calibri" w:cs="Calibri"/>
        <w:noProof/>
        <w:color w:val="7F7F7F"/>
        <w:sz w:val="16"/>
        <w:szCs w:val="16"/>
      </w:rPr>
      <w:t>2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BCEA7" w14:textId="77777777" w:rsidR="00B4532C" w:rsidRDefault="00B4532C">
      <w:pPr>
        <w:spacing w:after="0" w:line="240" w:lineRule="auto"/>
      </w:pPr>
      <w:r>
        <w:separator/>
      </w:r>
    </w:p>
  </w:footnote>
  <w:footnote w:type="continuationSeparator" w:id="0">
    <w:p w14:paraId="6804911F" w14:textId="77777777" w:rsidR="00B4532C" w:rsidRDefault="00B45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334C41"/>
    <w:multiLevelType w:val="hybridMultilevel"/>
    <w:tmpl w:val="2E0289EC"/>
    <w:lvl w:ilvl="0" w:tplc="CDF024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5E5BD3"/>
    <w:multiLevelType w:val="hybridMultilevel"/>
    <w:tmpl w:val="F27E5ED6"/>
    <w:lvl w:ilvl="0" w:tplc="3FA04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50BB6"/>
    <w:multiLevelType w:val="hybridMultilevel"/>
    <w:tmpl w:val="C1C670DA"/>
    <w:lvl w:ilvl="0" w:tplc="D1703A9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2" w15:restartNumberingAfterBreak="0">
    <w:nsid w:val="5BED6659"/>
    <w:multiLevelType w:val="hybridMultilevel"/>
    <w:tmpl w:val="679C59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9C86E25"/>
    <w:multiLevelType w:val="hybridMultilevel"/>
    <w:tmpl w:val="0A9A3574"/>
    <w:lvl w:ilvl="0" w:tplc="328C7718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E7637D2"/>
    <w:multiLevelType w:val="hybridMultilevel"/>
    <w:tmpl w:val="4D529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5"/>
  </w:num>
  <w:num w:numId="5">
    <w:abstractNumId w:val="8"/>
  </w:num>
  <w:num w:numId="6">
    <w:abstractNumId w:val="13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4"/>
  </w:num>
  <w:num w:numId="12">
    <w:abstractNumId w:val="2"/>
  </w:num>
  <w:num w:numId="13">
    <w:abstractNumId w:val="12"/>
  </w:num>
  <w:num w:numId="14">
    <w:abstractNumId w:val="14"/>
  </w:num>
  <w:num w:numId="15">
    <w:abstractNumId w:val="6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8E7"/>
    <w:rsid w:val="00001C92"/>
    <w:rsid w:val="00006F87"/>
    <w:rsid w:val="00012663"/>
    <w:rsid w:val="0002261C"/>
    <w:rsid w:val="00025B4E"/>
    <w:rsid w:val="0003190D"/>
    <w:rsid w:val="00046C69"/>
    <w:rsid w:val="00047E41"/>
    <w:rsid w:val="000552CE"/>
    <w:rsid w:val="000A3221"/>
    <w:rsid w:val="000C7A57"/>
    <w:rsid w:val="000D146B"/>
    <w:rsid w:val="000D56A0"/>
    <w:rsid w:val="000F4FC1"/>
    <w:rsid w:val="001019DE"/>
    <w:rsid w:val="00105AFE"/>
    <w:rsid w:val="001175B1"/>
    <w:rsid w:val="00126017"/>
    <w:rsid w:val="00126BEC"/>
    <w:rsid w:val="001319E8"/>
    <w:rsid w:val="00134B8A"/>
    <w:rsid w:val="00152BCF"/>
    <w:rsid w:val="00153ABF"/>
    <w:rsid w:val="00180C33"/>
    <w:rsid w:val="001868E9"/>
    <w:rsid w:val="00192F1B"/>
    <w:rsid w:val="001B06F5"/>
    <w:rsid w:val="001E702C"/>
    <w:rsid w:val="001F6C70"/>
    <w:rsid w:val="0021017A"/>
    <w:rsid w:val="002216C7"/>
    <w:rsid w:val="0023615A"/>
    <w:rsid w:val="0027273C"/>
    <w:rsid w:val="00273B9E"/>
    <w:rsid w:val="002755E4"/>
    <w:rsid w:val="002C398D"/>
    <w:rsid w:val="002D3590"/>
    <w:rsid w:val="002E2F24"/>
    <w:rsid w:val="002E34B4"/>
    <w:rsid w:val="002E3EC8"/>
    <w:rsid w:val="002E40C7"/>
    <w:rsid w:val="00302983"/>
    <w:rsid w:val="00305F36"/>
    <w:rsid w:val="00307E49"/>
    <w:rsid w:val="003249D8"/>
    <w:rsid w:val="0033058F"/>
    <w:rsid w:val="003320FC"/>
    <w:rsid w:val="0033785F"/>
    <w:rsid w:val="00362860"/>
    <w:rsid w:val="00370E5A"/>
    <w:rsid w:val="00377184"/>
    <w:rsid w:val="003B1239"/>
    <w:rsid w:val="003B353F"/>
    <w:rsid w:val="003B5AD9"/>
    <w:rsid w:val="003D1AB7"/>
    <w:rsid w:val="003E70BA"/>
    <w:rsid w:val="003F4B82"/>
    <w:rsid w:val="004322BA"/>
    <w:rsid w:val="00450FD3"/>
    <w:rsid w:val="004A3A5B"/>
    <w:rsid w:val="004B3F38"/>
    <w:rsid w:val="004B54B6"/>
    <w:rsid w:val="004C5E91"/>
    <w:rsid w:val="004C6055"/>
    <w:rsid w:val="004D2420"/>
    <w:rsid w:val="00532D31"/>
    <w:rsid w:val="005927BE"/>
    <w:rsid w:val="005A0C17"/>
    <w:rsid w:val="005A52E2"/>
    <w:rsid w:val="005B1B04"/>
    <w:rsid w:val="005B2AC7"/>
    <w:rsid w:val="005B6462"/>
    <w:rsid w:val="005B7622"/>
    <w:rsid w:val="005B77A8"/>
    <w:rsid w:val="005C0A4D"/>
    <w:rsid w:val="00606F1C"/>
    <w:rsid w:val="0061749A"/>
    <w:rsid w:val="00630C0E"/>
    <w:rsid w:val="00633EA7"/>
    <w:rsid w:val="00640102"/>
    <w:rsid w:val="0064717E"/>
    <w:rsid w:val="00662DCF"/>
    <w:rsid w:val="00664211"/>
    <w:rsid w:val="00684CE8"/>
    <w:rsid w:val="006A0B55"/>
    <w:rsid w:val="006D0365"/>
    <w:rsid w:val="006D3DB9"/>
    <w:rsid w:val="007005A0"/>
    <w:rsid w:val="007130DC"/>
    <w:rsid w:val="007416A6"/>
    <w:rsid w:val="00741FDF"/>
    <w:rsid w:val="0074321E"/>
    <w:rsid w:val="00745D30"/>
    <w:rsid w:val="00767C47"/>
    <w:rsid w:val="00786C2F"/>
    <w:rsid w:val="007A4C8A"/>
    <w:rsid w:val="007C18C8"/>
    <w:rsid w:val="007D197E"/>
    <w:rsid w:val="007E5461"/>
    <w:rsid w:val="00825B85"/>
    <w:rsid w:val="0086325C"/>
    <w:rsid w:val="0087356F"/>
    <w:rsid w:val="00873CCD"/>
    <w:rsid w:val="008749FB"/>
    <w:rsid w:val="008822A7"/>
    <w:rsid w:val="00885D8F"/>
    <w:rsid w:val="00894798"/>
    <w:rsid w:val="008B7F0B"/>
    <w:rsid w:val="008D1E4E"/>
    <w:rsid w:val="008F783E"/>
    <w:rsid w:val="00900B4A"/>
    <w:rsid w:val="0092784B"/>
    <w:rsid w:val="00992549"/>
    <w:rsid w:val="009929A0"/>
    <w:rsid w:val="009A5267"/>
    <w:rsid w:val="009A6347"/>
    <w:rsid w:val="009B2DBA"/>
    <w:rsid w:val="009B5296"/>
    <w:rsid w:val="009B5D5F"/>
    <w:rsid w:val="009B7A3B"/>
    <w:rsid w:val="009F44B7"/>
    <w:rsid w:val="00A055C2"/>
    <w:rsid w:val="00A14824"/>
    <w:rsid w:val="00A160C2"/>
    <w:rsid w:val="00A32353"/>
    <w:rsid w:val="00A769C8"/>
    <w:rsid w:val="00A77665"/>
    <w:rsid w:val="00AB528E"/>
    <w:rsid w:val="00AC537D"/>
    <w:rsid w:val="00AD33DD"/>
    <w:rsid w:val="00AD4C54"/>
    <w:rsid w:val="00AE4156"/>
    <w:rsid w:val="00AF23D0"/>
    <w:rsid w:val="00AF35A5"/>
    <w:rsid w:val="00B17540"/>
    <w:rsid w:val="00B261D1"/>
    <w:rsid w:val="00B2633B"/>
    <w:rsid w:val="00B4532C"/>
    <w:rsid w:val="00B835C9"/>
    <w:rsid w:val="00B904DB"/>
    <w:rsid w:val="00BB4542"/>
    <w:rsid w:val="00BC224C"/>
    <w:rsid w:val="00BC4C53"/>
    <w:rsid w:val="00BD776E"/>
    <w:rsid w:val="00BE5552"/>
    <w:rsid w:val="00BE685B"/>
    <w:rsid w:val="00BF4A43"/>
    <w:rsid w:val="00BF56C0"/>
    <w:rsid w:val="00C556DD"/>
    <w:rsid w:val="00C80369"/>
    <w:rsid w:val="00CC35D2"/>
    <w:rsid w:val="00CD4B5F"/>
    <w:rsid w:val="00CD695E"/>
    <w:rsid w:val="00D260EA"/>
    <w:rsid w:val="00D40321"/>
    <w:rsid w:val="00D53C71"/>
    <w:rsid w:val="00D6244E"/>
    <w:rsid w:val="00D80A7A"/>
    <w:rsid w:val="00D906FC"/>
    <w:rsid w:val="00D94922"/>
    <w:rsid w:val="00D97DB7"/>
    <w:rsid w:val="00DF3719"/>
    <w:rsid w:val="00E04774"/>
    <w:rsid w:val="00E464AE"/>
    <w:rsid w:val="00E61F1C"/>
    <w:rsid w:val="00E7435F"/>
    <w:rsid w:val="00EB2933"/>
    <w:rsid w:val="00EB6A7F"/>
    <w:rsid w:val="00EC13B9"/>
    <w:rsid w:val="00EC51F7"/>
    <w:rsid w:val="00EE0DF5"/>
    <w:rsid w:val="00EE2F72"/>
    <w:rsid w:val="00EE35A0"/>
    <w:rsid w:val="00EF4518"/>
    <w:rsid w:val="00F3152E"/>
    <w:rsid w:val="00F3230E"/>
    <w:rsid w:val="00F40A7A"/>
    <w:rsid w:val="00F41887"/>
    <w:rsid w:val="00F47B05"/>
    <w:rsid w:val="00F55493"/>
    <w:rsid w:val="00F56076"/>
    <w:rsid w:val="00F561CB"/>
    <w:rsid w:val="00F73244"/>
    <w:rsid w:val="00F807EF"/>
    <w:rsid w:val="00F970E5"/>
    <w:rsid w:val="00FA3F34"/>
    <w:rsid w:val="00FB0DE0"/>
    <w:rsid w:val="00FC1A69"/>
    <w:rsid w:val="00FD7587"/>
    <w:rsid w:val="00FE3420"/>
    <w:rsid w:val="00FF4598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771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character" w:styleId="TextodoEspaoReservado">
    <w:name w:val="Placeholder Text"/>
    <w:basedOn w:val="Fontepargpadro"/>
    <w:uiPriority w:val="99"/>
    <w:semiHidden/>
    <w:rsid w:val="0092784B"/>
    <w:rPr>
      <w:color w:val="808080"/>
    </w:rPr>
  </w:style>
  <w:style w:type="table" w:styleId="Tabelacomgrade">
    <w:name w:val="Table Grid"/>
    <w:basedOn w:val="Tabelanormal"/>
    <w:uiPriority w:val="39"/>
    <w:rsid w:val="000D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.abril.com.br/blog/oraculo/quanto-se-gasta-para-completar-o-album-da-cop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pm.org.br/cdrpm/73/1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ematec.net.br/CDS/XIIICIAEM/artigos/1323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2018-06-15T22:51:00Z</dcterms:created>
  <dcterms:modified xsi:type="dcterms:W3CDTF">2018-06-15T22:51:00Z</dcterms:modified>
</cp:coreProperties>
</file>